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5F02" w:rsidRDefault="001F5F02" w:rsidP="001F5F02">
      <w:pPr>
        <w:autoSpaceDE w:val="0"/>
        <w:autoSpaceDN w:val="0"/>
        <w:adjustRightInd w:val="0"/>
        <w:spacing w:after="0" w:line="240" w:lineRule="auto"/>
        <w:jc w:val="center"/>
        <w:rPr>
          <w:rFonts w:ascii="CenturyGothic-Bold" w:hAnsi="CenturyGothic-Bold" w:cs="CenturyGothic-Bold"/>
          <w:b/>
          <w:bCs/>
          <w:color w:val="57493B"/>
          <w:sz w:val="36"/>
          <w:szCs w:val="36"/>
        </w:rPr>
      </w:pPr>
      <w:r>
        <w:rPr>
          <w:rFonts w:ascii="CenturyGothic-Bold" w:hAnsi="CenturyGothic-Bold" w:cs="CenturyGothic-Bold"/>
          <w:b/>
          <w:bCs/>
          <w:color w:val="57493B"/>
          <w:sz w:val="36"/>
          <w:szCs w:val="36"/>
        </w:rPr>
        <w:t>Appel à Projets 201</w:t>
      </w:r>
      <w:r w:rsidR="006B6852">
        <w:rPr>
          <w:rFonts w:ascii="CenturyGothic-Bold" w:hAnsi="CenturyGothic-Bold" w:cs="CenturyGothic-Bold"/>
          <w:b/>
          <w:bCs/>
          <w:color w:val="57493B"/>
          <w:sz w:val="36"/>
          <w:szCs w:val="36"/>
        </w:rPr>
        <w:t>7</w:t>
      </w:r>
    </w:p>
    <w:p w:rsidR="001F5F02" w:rsidRDefault="001F5F02" w:rsidP="001F5F02">
      <w:pPr>
        <w:autoSpaceDE w:val="0"/>
        <w:autoSpaceDN w:val="0"/>
        <w:adjustRightInd w:val="0"/>
        <w:spacing w:after="0" w:line="240" w:lineRule="auto"/>
        <w:jc w:val="center"/>
        <w:rPr>
          <w:rFonts w:ascii="CenturyGothic-Bold" w:hAnsi="CenturyGothic-Bold" w:cs="CenturyGothic-Bold"/>
          <w:b/>
          <w:bCs/>
          <w:color w:val="57493B"/>
          <w:sz w:val="36"/>
          <w:szCs w:val="36"/>
        </w:rPr>
      </w:pPr>
      <w:r>
        <w:rPr>
          <w:rFonts w:ascii="CenturyGothic-Bold" w:hAnsi="CenturyGothic-Bold" w:cs="CenturyGothic-Bold"/>
          <w:b/>
          <w:bCs/>
          <w:color w:val="57493B"/>
          <w:sz w:val="36"/>
          <w:szCs w:val="36"/>
        </w:rPr>
        <w:t xml:space="preserve">Programme Doctoral </w:t>
      </w:r>
      <w:r w:rsidR="00E47634">
        <w:rPr>
          <w:rFonts w:ascii="CenturyGothic-Bold" w:hAnsi="CenturyGothic-Bold" w:cs="CenturyGothic-Bold"/>
          <w:b/>
          <w:bCs/>
          <w:color w:val="57493B"/>
          <w:sz w:val="36"/>
          <w:szCs w:val="36"/>
        </w:rPr>
        <w:t xml:space="preserve">Interdisciplinaire </w:t>
      </w:r>
      <w:r>
        <w:rPr>
          <w:rFonts w:ascii="CenturyGothic-Bold" w:hAnsi="CenturyGothic-Bold" w:cs="CenturyGothic-Bold"/>
          <w:b/>
          <w:bCs/>
          <w:color w:val="57493B"/>
          <w:sz w:val="36"/>
          <w:szCs w:val="36"/>
        </w:rPr>
        <w:t xml:space="preserve">en Cancérologie </w:t>
      </w:r>
    </w:p>
    <w:p w:rsidR="001F5F02" w:rsidRDefault="001F5F02" w:rsidP="001F5F02">
      <w:pPr>
        <w:autoSpaceDE w:val="0"/>
        <w:autoSpaceDN w:val="0"/>
        <w:adjustRightInd w:val="0"/>
        <w:spacing w:after="0" w:line="240" w:lineRule="auto"/>
        <w:jc w:val="both"/>
        <w:rPr>
          <w:rFonts w:ascii="CenturyGothic-Bold" w:hAnsi="CenturyGothic-Bold" w:cs="CenturyGothic-Bold"/>
          <w:b/>
          <w:bCs/>
          <w:color w:val="57493B"/>
          <w:sz w:val="24"/>
          <w:szCs w:val="24"/>
        </w:rPr>
      </w:pPr>
    </w:p>
    <w:p w:rsidR="001F5F02" w:rsidRDefault="001F5F02" w:rsidP="00E47634">
      <w:pPr>
        <w:autoSpaceDE w:val="0"/>
        <w:autoSpaceDN w:val="0"/>
        <w:adjustRightInd w:val="0"/>
        <w:spacing w:after="120" w:line="240" w:lineRule="auto"/>
        <w:jc w:val="both"/>
        <w:rPr>
          <w:rFonts w:ascii="CenturyGothic-Bold" w:hAnsi="CenturyGothic-Bold" w:cs="CenturyGothic-Bold"/>
          <w:b/>
          <w:bCs/>
          <w:color w:val="57493B"/>
          <w:sz w:val="24"/>
          <w:szCs w:val="24"/>
        </w:rPr>
      </w:pPr>
      <w:r>
        <w:rPr>
          <w:rFonts w:ascii="CenturyGothic-Bold" w:hAnsi="CenturyGothic-Bold" w:cs="CenturyGothic-Bold"/>
          <w:b/>
          <w:bCs/>
          <w:color w:val="57493B"/>
          <w:sz w:val="24"/>
          <w:szCs w:val="24"/>
        </w:rPr>
        <w:t>Présentation et objectifs</w:t>
      </w:r>
    </w:p>
    <w:p w:rsidR="001F5F02" w:rsidRDefault="001F5F02" w:rsidP="001F5F02">
      <w:pPr>
        <w:autoSpaceDE w:val="0"/>
        <w:autoSpaceDN w:val="0"/>
        <w:adjustRightInd w:val="0"/>
        <w:spacing w:after="0" w:line="240" w:lineRule="auto"/>
        <w:jc w:val="both"/>
        <w:rPr>
          <w:rFonts w:ascii="CenturyGothic" w:hAnsi="CenturyGothic" w:cs="CenturyGothic"/>
          <w:color w:val="000000"/>
        </w:rPr>
      </w:pPr>
      <w:r w:rsidRPr="001865FF">
        <w:rPr>
          <w:rFonts w:ascii="CenturyGothic" w:hAnsi="CenturyGothic" w:cs="CenturyGothic"/>
          <w:color w:val="000000"/>
        </w:rPr>
        <w:t xml:space="preserve">Les enjeux de la recherche dans </w:t>
      </w:r>
      <w:r w:rsidR="00A06140" w:rsidRPr="001865FF">
        <w:rPr>
          <w:rFonts w:ascii="CenturyGothic" w:hAnsi="CenturyGothic" w:cs="CenturyGothic"/>
          <w:color w:val="000000"/>
        </w:rPr>
        <w:t>l</w:t>
      </w:r>
      <w:r w:rsidRPr="001865FF">
        <w:rPr>
          <w:rFonts w:ascii="CenturyGothic" w:hAnsi="CenturyGothic" w:cs="CenturyGothic"/>
          <w:color w:val="000000"/>
        </w:rPr>
        <w:t xml:space="preserve">e domaine </w:t>
      </w:r>
      <w:r w:rsidR="00A06140" w:rsidRPr="001865FF">
        <w:rPr>
          <w:rFonts w:ascii="CenturyGothic" w:hAnsi="CenturyGothic" w:cs="CenturyGothic"/>
          <w:color w:val="000000"/>
        </w:rPr>
        <w:t xml:space="preserve">de la cancérologie </w:t>
      </w:r>
      <w:r w:rsidRPr="001865FF">
        <w:rPr>
          <w:rFonts w:ascii="CenturyGothic" w:hAnsi="CenturyGothic" w:cs="CenturyGothic"/>
          <w:color w:val="000000"/>
        </w:rPr>
        <w:t>sont polymorphes</w:t>
      </w:r>
      <w:r w:rsidRPr="001F5F02">
        <w:rPr>
          <w:rFonts w:ascii="CenturyGothic" w:hAnsi="CenturyGothic" w:cs="CenturyGothic"/>
          <w:color w:val="000000"/>
        </w:rPr>
        <w:t xml:space="preserve"> et concernent </w:t>
      </w:r>
      <w:r w:rsidR="004A5CFE">
        <w:rPr>
          <w:rFonts w:ascii="CenturyGothic" w:hAnsi="CenturyGothic" w:cs="CenturyGothic"/>
          <w:color w:val="000000"/>
        </w:rPr>
        <w:t>en plus</w:t>
      </w:r>
      <w:r w:rsidRPr="001F5F02">
        <w:rPr>
          <w:rFonts w:ascii="CenturyGothic" w:hAnsi="CenturyGothic" w:cs="CenturyGothic"/>
          <w:color w:val="000000"/>
        </w:rPr>
        <w:t xml:space="preserve"> de la compréhension des processus de carcinogenèse et de résistance </w:t>
      </w:r>
      <w:r w:rsidR="004A5CFE">
        <w:rPr>
          <w:rFonts w:ascii="CenturyGothic" w:hAnsi="CenturyGothic" w:cs="CenturyGothic"/>
          <w:color w:val="000000"/>
        </w:rPr>
        <w:t>aux</w:t>
      </w:r>
      <w:r w:rsidRPr="001F5F02">
        <w:rPr>
          <w:rFonts w:ascii="CenturyGothic" w:hAnsi="CenturyGothic" w:cs="CenturyGothic"/>
          <w:color w:val="000000"/>
        </w:rPr>
        <w:t xml:space="preserve"> traitements spécifiques, des enjeux épidémiologiques voir</w:t>
      </w:r>
      <w:r w:rsidR="000236E4">
        <w:rPr>
          <w:rFonts w:ascii="CenturyGothic" w:hAnsi="CenturyGothic" w:cs="CenturyGothic"/>
          <w:color w:val="000000"/>
        </w:rPr>
        <w:t>e</w:t>
      </w:r>
      <w:r w:rsidRPr="001F5F02">
        <w:rPr>
          <w:rFonts w:ascii="CenturyGothic" w:hAnsi="CenturyGothic" w:cs="CenturyGothic"/>
          <w:color w:val="000000"/>
        </w:rPr>
        <w:t xml:space="preserve"> sociétaux.</w:t>
      </w:r>
    </w:p>
    <w:p w:rsidR="001F5F02" w:rsidRDefault="001F5F02" w:rsidP="001F5F02">
      <w:pPr>
        <w:autoSpaceDE w:val="0"/>
        <w:autoSpaceDN w:val="0"/>
        <w:adjustRightInd w:val="0"/>
        <w:spacing w:after="0" w:line="240" w:lineRule="auto"/>
        <w:jc w:val="both"/>
        <w:rPr>
          <w:rFonts w:ascii="CenturyGothic" w:hAnsi="CenturyGothic" w:cs="CenturyGothic"/>
          <w:color w:val="000000"/>
        </w:rPr>
      </w:pPr>
    </w:p>
    <w:p w:rsidR="001F5F02" w:rsidRDefault="002058E3" w:rsidP="001F5F02">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 xml:space="preserve">L’objectif du programme doctoral en Cancérologie est </w:t>
      </w:r>
      <w:r w:rsidR="006D5CF8">
        <w:rPr>
          <w:rFonts w:ascii="CenturyGothic" w:hAnsi="CenturyGothic" w:cs="CenturyGothic"/>
          <w:color w:val="000000"/>
        </w:rPr>
        <w:t xml:space="preserve">donc </w:t>
      </w:r>
      <w:r>
        <w:rPr>
          <w:rFonts w:ascii="CenturyGothic" w:hAnsi="CenturyGothic" w:cs="CenturyGothic"/>
          <w:color w:val="000000"/>
        </w:rPr>
        <w:t xml:space="preserve">de </w:t>
      </w:r>
      <w:r w:rsidRPr="002058E3">
        <w:rPr>
          <w:rFonts w:ascii="CenturyGothic" w:hAnsi="CenturyGothic" w:cs="CenturyGothic"/>
          <w:color w:val="000000"/>
        </w:rPr>
        <w:t xml:space="preserve">créer une synergie entre les acteurs de l’UPMC impliqués dans la recherche, l’enseignement et la prise en charge </w:t>
      </w:r>
      <w:r>
        <w:rPr>
          <w:rFonts w:ascii="CenturyGothic" w:hAnsi="CenturyGothic" w:cs="CenturyGothic"/>
          <w:color w:val="000000"/>
        </w:rPr>
        <w:t xml:space="preserve">des patients atteints de </w:t>
      </w:r>
      <w:r w:rsidRPr="002058E3">
        <w:rPr>
          <w:rFonts w:ascii="CenturyGothic" w:hAnsi="CenturyGothic" w:cs="CenturyGothic"/>
          <w:color w:val="000000"/>
        </w:rPr>
        <w:t xml:space="preserve">cancer. </w:t>
      </w:r>
      <w:r w:rsidR="001F5F02">
        <w:rPr>
          <w:rFonts w:ascii="CenturyGothic" w:hAnsi="CenturyGothic" w:cs="CenturyGothic"/>
          <w:color w:val="000000"/>
        </w:rPr>
        <w:t>Les quatre pôles de recherche de l’université (Modélisation et ingénierie ; Energie, matière et univers ; Terre vivante et environnement ; Vie et santé) sont concernés par ce programme.</w:t>
      </w:r>
    </w:p>
    <w:p w:rsidR="001F5F02" w:rsidRDefault="001F5F02" w:rsidP="001F5F02">
      <w:pPr>
        <w:autoSpaceDE w:val="0"/>
        <w:autoSpaceDN w:val="0"/>
        <w:adjustRightInd w:val="0"/>
        <w:spacing w:after="0" w:line="240" w:lineRule="auto"/>
        <w:jc w:val="both"/>
        <w:rPr>
          <w:rFonts w:ascii="CenturyGothic" w:hAnsi="CenturyGothic" w:cs="CenturyGothic"/>
          <w:color w:val="000000"/>
        </w:rPr>
      </w:pPr>
    </w:p>
    <w:p w:rsidR="004A5CFE" w:rsidRDefault="004A5CFE" w:rsidP="004A5CFE">
      <w:pPr>
        <w:autoSpaceDE w:val="0"/>
        <w:autoSpaceDN w:val="0"/>
        <w:adjustRightInd w:val="0"/>
        <w:spacing w:after="120" w:line="240" w:lineRule="auto"/>
        <w:jc w:val="both"/>
        <w:rPr>
          <w:rFonts w:ascii="CenturyGothic-Bold" w:hAnsi="CenturyGothic-Bold" w:cs="CenturyGothic-Bold"/>
          <w:b/>
          <w:bCs/>
          <w:color w:val="57493B"/>
          <w:sz w:val="24"/>
          <w:szCs w:val="24"/>
        </w:rPr>
      </w:pPr>
      <w:r>
        <w:rPr>
          <w:rFonts w:ascii="CenturyGothic-Bold" w:hAnsi="CenturyGothic-Bold" w:cs="CenturyGothic-Bold"/>
          <w:b/>
          <w:bCs/>
          <w:color w:val="57493B"/>
          <w:sz w:val="24"/>
          <w:szCs w:val="24"/>
        </w:rPr>
        <w:t>Thématique de l’appel à projets</w:t>
      </w:r>
    </w:p>
    <w:p w:rsidR="002058E3" w:rsidRPr="00C218D0" w:rsidRDefault="004A5CFE" w:rsidP="0025295E">
      <w:pPr>
        <w:autoSpaceDE w:val="0"/>
        <w:autoSpaceDN w:val="0"/>
        <w:adjustRightInd w:val="0"/>
        <w:spacing w:after="0" w:line="240" w:lineRule="auto"/>
        <w:jc w:val="both"/>
        <w:rPr>
          <w:rFonts w:ascii="CenturyGothic" w:hAnsi="CenturyGothic" w:cs="CenturyGothic"/>
        </w:rPr>
      </w:pPr>
      <w:r w:rsidRPr="00C218D0">
        <w:rPr>
          <w:rFonts w:ascii="CenturyGothic" w:hAnsi="CenturyGothic" w:cs="CenturyGothic"/>
        </w:rPr>
        <w:t>L</w:t>
      </w:r>
      <w:r w:rsidR="002058E3" w:rsidRPr="00C218D0">
        <w:rPr>
          <w:rFonts w:ascii="CenturyGothic" w:hAnsi="CenturyGothic" w:cs="CenturyGothic"/>
        </w:rPr>
        <w:t xml:space="preserve">e programme doctoral en Cancérologie propose un contrat doctoral </w:t>
      </w:r>
      <w:r w:rsidRPr="00C218D0">
        <w:rPr>
          <w:rFonts w:ascii="CenturyGothic" w:hAnsi="CenturyGothic" w:cs="CenturyGothic"/>
        </w:rPr>
        <w:t>afin de</w:t>
      </w:r>
      <w:r w:rsidR="000236E4" w:rsidRPr="00C218D0">
        <w:rPr>
          <w:rFonts w:ascii="CenturyGothic" w:hAnsi="CenturyGothic" w:cs="CenturyGothic"/>
        </w:rPr>
        <w:t xml:space="preserve"> soutenir </w:t>
      </w:r>
      <w:r w:rsidR="0025295E" w:rsidRPr="00C218D0">
        <w:rPr>
          <w:rFonts w:ascii="CenturyGothic" w:hAnsi="CenturyGothic" w:cs="CenturyGothic"/>
          <w:b/>
        </w:rPr>
        <w:t>tout</w:t>
      </w:r>
      <w:r w:rsidR="000236E4" w:rsidRPr="00C218D0">
        <w:rPr>
          <w:rFonts w:ascii="CenturyGothic" w:hAnsi="CenturyGothic" w:cs="CenturyGothic"/>
          <w:b/>
        </w:rPr>
        <w:t xml:space="preserve"> </w:t>
      </w:r>
      <w:r w:rsidR="00A222D2" w:rsidRPr="00C218D0">
        <w:rPr>
          <w:rFonts w:ascii="CenturyGothic" w:hAnsi="CenturyGothic" w:cs="CenturyGothic"/>
          <w:b/>
        </w:rPr>
        <w:t xml:space="preserve">projet de recherche innovant permettant de mieux comprendre les mécanismes de cancérogénèse et </w:t>
      </w:r>
      <w:r w:rsidR="002F7A8C" w:rsidRPr="00C218D0">
        <w:rPr>
          <w:rFonts w:ascii="CenturyGothic" w:hAnsi="CenturyGothic" w:cs="CenturyGothic"/>
          <w:b/>
        </w:rPr>
        <w:t>contribuant à améliorer</w:t>
      </w:r>
      <w:r w:rsidR="00A222D2" w:rsidRPr="00C218D0">
        <w:rPr>
          <w:rFonts w:ascii="CenturyGothic" w:hAnsi="CenturyGothic" w:cs="CenturyGothic"/>
          <w:b/>
        </w:rPr>
        <w:t xml:space="preserve"> </w:t>
      </w:r>
      <w:r w:rsidR="002F7A8C" w:rsidRPr="00C218D0">
        <w:rPr>
          <w:rFonts w:ascii="CenturyGothic" w:hAnsi="CenturyGothic" w:cs="CenturyGothic"/>
          <w:b/>
        </w:rPr>
        <w:t>le</w:t>
      </w:r>
      <w:r w:rsidR="00A222D2" w:rsidRPr="00C218D0">
        <w:rPr>
          <w:rFonts w:ascii="CenturyGothic" w:hAnsi="CenturyGothic" w:cs="CenturyGothic"/>
          <w:b/>
        </w:rPr>
        <w:t xml:space="preserve"> diagnostic, </w:t>
      </w:r>
      <w:r w:rsidR="002F7A8C" w:rsidRPr="00C218D0">
        <w:rPr>
          <w:rFonts w:ascii="CenturyGothic" w:hAnsi="CenturyGothic" w:cs="CenturyGothic"/>
          <w:b/>
        </w:rPr>
        <w:t>le</w:t>
      </w:r>
      <w:r w:rsidR="00A222D2" w:rsidRPr="00C218D0">
        <w:rPr>
          <w:rFonts w:ascii="CenturyGothic" w:hAnsi="CenturyGothic" w:cs="CenturyGothic"/>
          <w:b/>
        </w:rPr>
        <w:t xml:space="preserve"> pronostic, </w:t>
      </w:r>
      <w:r w:rsidR="002F7A8C" w:rsidRPr="00C218D0">
        <w:rPr>
          <w:rFonts w:ascii="CenturyGothic" w:hAnsi="CenturyGothic" w:cs="CenturyGothic"/>
          <w:b/>
        </w:rPr>
        <w:t>le</w:t>
      </w:r>
      <w:r w:rsidR="00A222D2" w:rsidRPr="00C218D0">
        <w:rPr>
          <w:rFonts w:ascii="CenturyGothic" w:hAnsi="CenturyGothic" w:cs="CenturyGothic"/>
          <w:b/>
        </w:rPr>
        <w:t xml:space="preserve"> traitement et/ou </w:t>
      </w:r>
      <w:r w:rsidR="002F7A8C" w:rsidRPr="00C218D0">
        <w:rPr>
          <w:rFonts w:ascii="CenturyGothic" w:hAnsi="CenturyGothic" w:cs="CenturyGothic"/>
          <w:b/>
        </w:rPr>
        <w:t>le</w:t>
      </w:r>
      <w:r w:rsidR="00A222D2" w:rsidRPr="00C218D0">
        <w:rPr>
          <w:rFonts w:ascii="CenturyGothic" w:hAnsi="CenturyGothic" w:cs="CenturyGothic"/>
          <w:b/>
        </w:rPr>
        <w:t xml:space="preserve"> suivi </w:t>
      </w:r>
      <w:r w:rsidR="00233C8A" w:rsidRPr="00C218D0">
        <w:rPr>
          <w:rFonts w:ascii="CenturyGothic" w:hAnsi="CenturyGothic" w:cs="CenturyGothic"/>
          <w:b/>
        </w:rPr>
        <w:t xml:space="preserve">personnalisé </w:t>
      </w:r>
      <w:r w:rsidR="00A222D2" w:rsidRPr="00C218D0">
        <w:rPr>
          <w:rFonts w:ascii="CenturyGothic" w:hAnsi="CenturyGothic" w:cs="CenturyGothic"/>
          <w:b/>
        </w:rPr>
        <w:t>des patients</w:t>
      </w:r>
      <w:r w:rsidR="00A222D2" w:rsidRPr="00C218D0">
        <w:rPr>
          <w:rFonts w:ascii="CenturyGothic" w:hAnsi="CenturyGothic" w:cs="CenturyGothic"/>
        </w:rPr>
        <w:t>.</w:t>
      </w:r>
      <w:r w:rsidR="0024118A" w:rsidRPr="00C218D0">
        <w:rPr>
          <w:rFonts w:ascii="CenturyGothic" w:hAnsi="CenturyGothic" w:cs="CenturyGothic"/>
        </w:rPr>
        <w:t xml:space="preserve"> </w:t>
      </w:r>
    </w:p>
    <w:p w:rsidR="001F5F02" w:rsidRPr="00972527" w:rsidRDefault="00A222D2" w:rsidP="00972527">
      <w:pPr>
        <w:tabs>
          <w:tab w:val="left" w:pos="7548"/>
          <w:tab w:val="left" w:pos="7821"/>
        </w:tabs>
        <w:autoSpaceDE w:val="0"/>
        <w:autoSpaceDN w:val="0"/>
        <w:adjustRightInd w:val="0"/>
        <w:spacing w:after="0" w:line="240" w:lineRule="auto"/>
        <w:jc w:val="both"/>
        <w:rPr>
          <w:rFonts w:ascii="CenturyGothic" w:hAnsi="CenturyGothic" w:cs="CenturyGothic"/>
          <w:color w:val="000000"/>
        </w:rPr>
      </w:pPr>
      <w:r w:rsidRPr="00972527">
        <w:rPr>
          <w:rFonts w:ascii="CenturyGothic" w:hAnsi="CenturyGothic" w:cs="CenturyGothic"/>
          <w:color w:val="000000"/>
        </w:rPr>
        <w:tab/>
      </w:r>
      <w:r w:rsidRPr="00972527">
        <w:rPr>
          <w:rFonts w:ascii="CenturyGothic" w:hAnsi="CenturyGothic" w:cs="CenturyGothic"/>
          <w:color w:val="000000"/>
        </w:rPr>
        <w:tab/>
      </w:r>
    </w:p>
    <w:p w:rsidR="001F5F02" w:rsidRDefault="001F5F02" w:rsidP="00E47634">
      <w:pPr>
        <w:autoSpaceDE w:val="0"/>
        <w:autoSpaceDN w:val="0"/>
        <w:adjustRightInd w:val="0"/>
        <w:spacing w:after="120" w:line="240" w:lineRule="auto"/>
        <w:jc w:val="both"/>
        <w:rPr>
          <w:rFonts w:ascii="CenturyGothic-Bold" w:hAnsi="CenturyGothic-Bold" w:cs="CenturyGothic-Bold"/>
          <w:b/>
          <w:bCs/>
          <w:color w:val="57493B"/>
          <w:sz w:val="24"/>
          <w:szCs w:val="24"/>
        </w:rPr>
      </w:pPr>
      <w:r>
        <w:rPr>
          <w:rFonts w:ascii="CenturyGothic-Bold" w:hAnsi="CenturyGothic-Bold" w:cs="CenturyGothic-Bold"/>
          <w:b/>
          <w:bCs/>
          <w:color w:val="57493B"/>
          <w:sz w:val="24"/>
          <w:szCs w:val="24"/>
        </w:rPr>
        <w:t>Conditions d’éligibilité</w:t>
      </w:r>
    </w:p>
    <w:p w:rsidR="001F5F02" w:rsidRDefault="001F5F02" w:rsidP="001F5F02">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 xml:space="preserve">Afin de favoriser la synergie entre </w:t>
      </w:r>
      <w:r w:rsidR="00453B77">
        <w:rPr>
          <w:rFonts w:ascii="CenturyGothic" w:hAnsi="CenturyGothic" w:cs="CenturyGothic"/>
          <w:color w:val="000000"/>
        </w:rPr>
        <w:t>équipes de recherche mais aussi entre disciplines scientifiques et/ou médicales</w:t>
      </w:r>
      <w:r>
        <w:rPr>
          <w:rFonts w:ascii="CenturyGothic" w:hAnsi="CenturyGothic" w:cs="CenturyGothic"/>
          <w:color w:val="000000"/>
        </w:rPr>
        <w:t xml:space="preserve">, une co-direction de thèse sera demandée avec au minimum un directeur principal rattaché à une unité de recherche ayant comme tutelle l’UPMC. Les co-directions de thèse avec un partenaire étranger seront envisageables dans le cadre d’une co-tutelle. Les projets devront être validés par l’école doctorale </w:t>
      </w:r>
      <w:r w:rsidR="00ED522E">
        <w:rPr>
          <w:rFonts w:ascii="CenturyGothic" w:hAnsi="CenturyGothic" w:cs="CenturyGothic"/>
          <w:color w:val="000000"/>
        </w:rPr>
        <w:t xml:space="preserve">UPMC </w:t>
      </w:r>
      <w:r>
        <w:rPr>
          <w:rFonts w:ascii="CenturyGothic" w:hAnsi="CenturyGothic" w:cs="CenturyGothic"/>
          <w:color w:val="000000"/>
        </w:rPr>
        <w:t>de rattachement du porteur principal.</w:t>
      </w:r>
    </w:p>
    <w:p w:rsidR="001F5F02" w:rsidRDefault="001F5F02" w:rsidP="001F5F02">
      <w:pPr>
        <w:autoSpaceDE w:val="0"/>
        <w:autoSpaceDN w:val="0"/>
        <w:adjustRightInd w:val="0"/>
        <w:spacing w:after="0" w:line="240" w:lineRule="auto"/>
        <w:jc w:val="both"/>
        <w:rPr>
          <w:rFonts w:ascii="CenturyGothic" w:hAnsi="CenturyGothic" w:cs="CenturyGothic"/>
          <w:color w:val="000000"/>
        </w:rPr>
      </w:pPr>
    </w:p>
    <w:p w:rsidR="001F5F02" w:rsidRDefault="001F5F02" w:rsidP="00E47634">
      <w:pPr>
        <w:autoSpaceDE w:val="0"/>
        <w:autoSpaceDN w:val="0"/>
        <w:adjustRightInd w:val="0"/>
        <w:spacing w:after="120" w:line="240" w:lineRule="auto"/>
        <w:jc w:val="both"/>
        <w:rPr>
          <w:rFonts w:ascii="CenturyGothic-Bold" w:hAnsi="CenturyGothic-Bold" w:cs="CenturyGothic-Bold"/>
          <w:b/>
          <w:bCs/>
          <w:color w:val="57493B"/>
          <w:sz w:val="24"/>
          <w:szCs w:val="24"/>
        </w:rPr>
      </w:pPr>
      <w:r>
        <w:rPr>
          <w:rFonts w:ascii="CenturyGothic-Bold" w:hAnsi="CenturyGothic-Bold" w:cs="CenturyGothic-Bold"/>
          <w:b/>
          <w:bCs/>
          <w:color w:val="57493B"/>
          <w:sz w:val="24"/>
          <w:szCs w:val="24"/>
        </w:rPr>
        <w:t>Sélection des projets et audition des candidats</w:t>
      </w:r>
    </w:p>
    <w:p w:rsidR="001F5F02" w:rsidRDefault="001F5F02" w:rsidP="001F5F02">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Une pré-sélection des Projets de Recherche Doctoraux (PRD) sera faite par le conseil du programme</w:t>
      </w:r>
      <w:r w:rsidR="000236E4">
        <w:rPr>
          <w:rFonts w:ascii="CenturyGothic" w:hAnsi="CenturyGothic" w:cs="CenturyGothic"/>
          <w:color w:val="000000"/>
        </w:rPr>
        <w:t> ;</w:t>
      </w:r>
      <w:r>
        <w:rPr>
          <w:rFonts w:ascii="CenturyGothic" w:hAnsi="CenturyGothic" w:cs="CenturyGothic"/>
          <w:color w:val="000000"/>
        </w:rPr>
        <w:t xml:space="preserve"> seuls les PRD validés par les ED pourront être examinés par le programme.</w:t>
      </w:r>
      <w:r w:rsidR="00453B77">
        <w:rPr>
          <w:rFonts w:ascii="CenturyGothic" w:hAnsi="CenturyGothic" w:cs="CenturyGothic"/>
          <w:color w:val="000000"/>
        </w:rPr>
        <w:t xml:space="preserve"> </w:t>
      </w:r>
    </w:p>
    <w:p w:rsidR="001F5F02" w:rsidRDefault="001F5F02" w:rsidP="001F5F02">
      <w:pPr>
        <w:autoSpaceDE w:val="0"/>
        <w:autoSpaceDN w:val="0"/>
        <w:adjustRightInd w:val="0"/>
        <w:spacing w:after="0" w:line="240" w:lineRule="auto"/>
        <w:jc w:val="both"/>
        <w:rPr>
          <w:rFonts w:ascii="CenturyGothic" w:hAnsi="CenturyGothic" w:cs="CenturyGothic"/>
          <w:color w:val="000000"/>
        </w:rPr>
      </w:pPr>
      <w:r>
        <w:rPr>
          <w:rFonts w:ascii="CenturyGothic" w:hAnsi="CenturyGothic" w:cs="CenturyGothic"/>
          <w:color w:val="000000"/>
        </w:rPr>
        <w:t>L’attribution d</w:t>
      </w:r>
      <w:r w:rsidR="000236E4">
        <w:rPr>
          <w:rFonts w:ascii="CenturyGothic" w:hAnsi="CenturyGothic" w:cs="CenturyGothic"/>
          <w:color w:val="000000"/>
        </w:rPr>
        <w:t>u</w:t>
      </w:r>
      <w:r>
        <w:rPr>
          <w:rFonts w:ascii="CenturyGothic" w:hAnsi="CenturyGothic" w:cs="CenturyGothic"/>
          <w:color w:val="000000"/>
        </w:rPr>
        <w:t xml:space="preserve"> contrat doctora</w:t>
      </w:r>
      <w:r w:rsidR="000236E4">
        <w:rPr>
          <w:rFonts w:ascii="CenturyGothic" w:hAnsi="CenturyGothic" w:cs="CenturyGothic"/>
          <w:color w:val="000000"/>
        </w:rPr>
        <w:t>l</w:t>
      </w:r>
      <w:r>
        <w:rPr>
          <w:rFonts w:ascii="CenturyGothic" w:hAnsi="CenturyGothic" w:cs="CenturyGothic"/>
          <w:color w:val="000000"/>
        </w:rPr>
        <w:t xml:space="preserve"> se fera ensuite sur audition des candidats : l’adéquation projet-candidat sera évaluée par des jurys dont les membres seront choisis pour leur expertise scientifique en fonction des projets retenus. Le jury comptera comme membre de droit le</w:t>
      </w:r>
      <w:r w:rsidR="00E47634">
        <w:rPr>
          <w:rFonts w:ascii="CenturyGothic" w:hAnsi="CenturyGothic" w:cs="CenturyGothic"/>
          <w:color w:val="000000"/>
        </w:rPr>
        <w:t>s</w:t>
      </w:r>
      <w:r>
        <w:rPr>
          <w:rFonts w:ascii="CenturyGothic" w:hAnsi="CenturyGothic" w:cs="CenturyGothic"/>
          <w:color w:val="000000"/>
        </w:rPr>
        <w:t xml:space="preserve"> directeur</w:t>
      </w:r>
      <w:r w:rsidR="00E47634">
        <w:rPr>
          <w:rFonts w:ascii="CenturyGothic" w:hAnsi="CenturyGothic" w:cs="CenturyGothic"/>
          <w:color w:val="000000"/>
        </w:rPr>
        <w:t>s</w:t>
      </w:r>
      <w:r>
        <w:rPr>
          <w:rFonts w:ascii="CenturyGothic" w:hAnsi="CenturyGothic" w:cs="CenturyGothic"/>
          <w:color w:val="000000"/>
        </w:rPr>
        <w:t xml:space="preserve"> du programme et un représentant des ED concernées.</w:t>
      </w:r>
    </w:p>
    <w:p w:rsidR="00E47634" w:rsidRDefault="00E47634" w:rsidP="001F5F02">
      <w:pPr>
        <w:autoSpaceDE w:val="0"/>
        <w:autoSpaceDN w:val="0"/>
        <w:adjustRightInd w:val="0"/>
        <w:spacing w:after="0" w:line="240" w:lineRule="auto"/>
        <w:jc w:val="both"/>
        <w:rPr>
          <w:rFonts w:ascii="CenturyGothic" w:hAnsi="CenturyGothic" w:cs="CenturyGothic"/>
          <w:color w:val="000000"/>
        </w:rPr>
      </w:pPr>
    </w:p>
    <w:p w:rsidR="00E47634" w:rsidRDefault="00E47634" w:rsidP="001F5F02">
      <w:pPr>
        <w:autoSpaceDE w:val="0"/>
        <w:autoSpaceDN w:val="0"/>
        <w:adjustRightInd w:val="0"/>
        <w:spacing w:after="0" w:line="240" w:lineRule="auto"/>
        <w:jc w:val="both"/>
        <w:rPr>
          <w:rFonts w:ascii="CenturyGothic" w:hAnsi="CenturyGothic" w:cs="CenturyGothic"/>
          <w:color w:val="000000"/>
        </w:rPr>
      </w:pPr>
    </w:p>
    <w:p w:rsidR="00233C8A" w:rsidRDefault="00233C8A" w:rsidP="001F5F02">
      <w:pPr>
        <w:autoSpaceDE w:val="0"/>
        <w:autoSpaceDN w:val="0"/>
        <w:adjustRightInd w:val="0"/>
        <w:spacing w:after="0" w:line="240" w:lineRule="auto"/>
        <w:jc w:val="both"/>
        <w:rPr>
          <w:rFonts w:ascii="CenturyGothic" w:hAnsi="CenturyGothic" w:cs="CenturyGothic"/>
          <w:color w:val="000000"/>
        </w:rPr>
      </w:pPr>
    </w:p>
    <w:p w:rsidR="00857525" w:rsidRDefault="00857525" w:rsidP="001F5F02">
      <w:pPr>
        <w:autoSpaceDE w:val="0"/>
        <w:autoSpaceDN w:val="0"/>
        <w:adjustRightInd w:val="0"/>
        <w:spacing w:after="0" w:line="240" w:lineRule="auto"/>
        <w:jc w:val="both"/>
        <w:rPr>
          <w:rFonts w:ascii="CenturyGothic" w:hAnsi="CenturyGothic" w:cs="CenturyGothic"/>
          <w:color w:val="000000"/>
        </w:rPr>
      </w:pPr>
    </w:p>
    <w:p w:rsidR="006B6852" w:rsidRDefault="006B6852" w:rsidP="001F5F02">
      <w:pPr>
        <w:autoSpaceDE w:val="0"/>
        <w:autoSpaceDN w:val="0"/>
        <w:adjustRightInd w:val="0"/>
        <w:spacing w:after="0" w:line="240" w:lineRule="auto"/>
        <w:jc w:val="both"/>
        <w:rPr>
          <w:rFonts w:ascii="CenturyGothic" w:hAnsi="CenturyGothic" w:cs="CenturyGothic"/>
          <w:color w:val="000000"/>
        </w:rPr>
      </w:pPr>
    </w:p>
    <w:p w:rsidR="006B6852" w:rsidRDefault="006B6852" w:rsidP="001F5F02">
      <w:pPr>
        <w:autoSpaceDE w:val="0"/>
        <w:autoSpaceDN w:val="0"/>
        <w:adjustRightInd w:val="0"/>
        <w:spacing w:after="0" w:line="240" w:lineRule="auto"/>
        <w:jc w:val="both"/>
        <w:rPr>
          <w:rFonts w:ascii="CenturyGothic" w:hAnsi="CenturyGothic" w:cs="CenturyGothic"/>
          <w:color w:val="000000"/>
        </w:rPr>
      </w:pPr>
    </w:p>
    <w:p w:rsidR="006B6852" w:rsidRDefault="006B6852" w:rsidP="001F5F02">
      <w:pPr>
        <w:autoSpaceDE w:val="0"/>
        <w:autoSpaceDN w:val="0"/>
        <w:adjustRightInd w:val="0"/>
        <w:spacing w:after="0" w:line="240" w:lineRule="auto"/>
        <w:jc w:val="both"/>
        <w:rPr>
          <w:rFonts w:ascii="CenturyGothic" w:hAnsi="CenturyGothic" w:cs="CenturyGothic"/>
          <w:color w:val="000000"/>
        </w:rPr>
      </w:pPr>
    </w:p>
    <w:p w:rsidR="00233C8A" w:rsidRDefault="00233C8A" w:rsidP="001F5F02">
      <w:pPr>
        <w:autoSpaceDE w:val="0"/>
        <w:autoSpaceDN w:val="0"/>
        <w:adjustRightInd w:val="0"/>
        <w:spacing w:after="0" w:line="240" w:lineRule="auto"/>
        <w:jc w:val="both"/>
        <w:rPr>
          <w:rFonts w:ascii="CenturyGothic" w:hAnsi="CenturyGothic" w:cs="CenturyGothic"/>
          <w:color w:val="000000"/>
        </w:rPr>
      </w:pPr>
    </w:p>
    <w:p w:rsidR="00E47634" w:rsidRDefault="00E47634" w:rsidP="00ED522E">
      <w:pPr>
        <w:autoSpaceDE w:val="0"/>
        <w:autoSpaceDN w:val="0"/>
        <w:adjustRightInd w:val="0"/>
        <w:spacing w:after="120" w:line="240" w:lineRule="auto"/>
        <w:rPr>
          <w:rFonts w:ascii="CenturyGothic-Bold" w:hAnsi="CenturyGothic-Bold" w:cs="CenturyGothic-Bold"/>
          <w:b/>
          <w:bCs/>
          <w:color w:val="57493B"/>
          <w:sz w:val="24"/>
          <w:szCs w:val="24"/>
        </w:rPr>
      </w:pPr>
      <w:r>
        <w:rPr>
          <w:rFonts w:ascii="CenturyGothic-Bold" w:hAnsi="CenturyGothic-Bold" w:cs="CenturyGothic-Bold"/>
          <w:b/>
          <w:bCs/>
          <w:color w:val="57493B"/>
          <w:sz w:val="24"/>
          <w:szCs w:val="24"/>
        </w:rPr>
        <w:t>Calendrier prévisionnel</w:t>
      </w:r>
    </w:p>
    <w:p w:rsidR="00E47634" w:rsidRDefault="00E47634" w:rsidP="00E47634">
      <w:pPr>
        <w:autoSpaceDE w:val="0"/>
        <w:autoSpaceDN w:val="0"/>
        <w:adjustRightInd w:val="0"/>
        <w:spacing w:after="0" w:line="240" w:lineRule="auto"/>
        <w:rPr>
          <w:rFonts w:ascii="CenturyGothic-Italic" w:hAnsi="CenturyGothic-Italic" w:cs="CenturyGothic-Italic"/>
          <w:i/>
          <w:iCs/>
          <w:color w:val="000000"/>
        </w:rPr>
      </w:pPr>
    </w:p>
    <w:tbl>
      <w:tblPr>
        <w:tblStyle w:val="Grille"/>
        <w:tblW w:w="0" w:type="auto"/>
        <w:tblLook w:val="04A0"/>
      </w:tblPr>
      <w:tblGrid>
        <w:gridCol w:w="9212"/>
      </w:tblGrid>
      <w:tr w:rsidR="000A1018" w:rsidRPr="000A1018">
        <w:trPr>
          <w:trHeight w:val="567"/>
        </w:trPr>
        <w:tc>
          <w:tcPr>
            <w:tcW w:w="9212" w:type="dxa"/>
            <w:vAlign w:val="center"/>
          </w:tcPr>
          <w:p w:rsidR="00E47634" w:rsidRPr="000A1018" w:rsidRDefault="00C218D0" w:rsidP="00E17383">
            <w:pPr>
              <w:tabs>
                <w:tab w:val="left" w:pos="2127"/>
              </w:tabs>
              <w:autoSpaceDE w:val="0"/>
              <w:autoSpaceDN w:val="0"/>
              <w:adjustRightInd w:val="0"/>
              <w:rPr>
                <w:rFonts w:ascii="CenturyGothic" w:hAnsi="CenturyGothic" w:cs="CenturyGothic"/>
                <w:sz w:val="20"/>
                <w:szCs w:val="20"/>
              </w:rPr>
            </w:pPr>
            <w:r w:rsidRPr="000A1018">
              <w:rPr>
                <w:rFonts w:ascii="CenturyGothic-Bold" w:hAnsi="CenturyGothic-Bold" w:cs="CenturyGothic-Bold"/>
                <w:b/>
                <w:bCs/>
              </w:rPr>
              <w:t>28 avril</w:t>
            </w:r>
            <w:r w:rsidR="00E17383" w:rsidRPr="000A1018">
              <w:rPr>
                <w:rFonts w:ascii="CenturyGothic-Bold" w:hAnsi="CenturyGothic-Bold" w:cs="CenturyGothic-Bold"/>
                <w:b/>
                <w:bCs/>
              </w:rPr>
              <w:t xml:space="preserve">    </w:t>
            </w:r>
            <w:r w:rsidR="007D6CD5" w:rsidRPr="000A1018">
              <w:rPr>
                <w:rFonts w:ascii="CenturyGothic-Bold" w:hAnsi="CenturyGothic-Bold" w:cs="CenturyGothic-Bold"/>
                <w:b/>
                <w:bCs/>
              </w:rPr>
              <w:t xml:space="preserve">            </w:t>
            </w:r>
            <w:r w:rsidR="00233C8A" w:rsidRPr="000A1018">
              <w:rPr>
                <w:rFonts w:ascii="CenturyGothic-Bold" w:hAnsi="CenturyGothic-Bold" w:cs="CenturyGothic-Bold"/>
                <w:b/>
                <w:bCs/>
              </w:rPr>
              <w:t xml:space="preserve">       </w:t>
            </w:r>
            <w:r w:rsidR="00E47634" w:rsidRPr="000A1018">
              <w:rPr>
                <w:rFonts w:ascii="CenturyGothic" w:hAnsi="CenturyGothic" w:cs="CenturyGothic"/>
                <w:sz w:val="20"/>
                <w:szCs w:val="20"/>
              </w:rPr>
              <w:t>Date limite d’envoi des PRD par e-mail à :</w:t>
            </w:r>
          </w:p>
          <w:p w:rsidR="00E47634" w:rsidRPr="000A1018" w:rsidRDefault="00E47634" w:rsidP="00ED522E">
            <w:pPr>
              <w:autoSpaceDE w:val="0"/>
              <w:autoSpaceDN w:val="0"/>
              <w:adjustRightInd w:val="0"/>
              <w:ind w:left="2835" w:hanging="141"/>
              <w:rPr>
                <w:rFonts w:ascii="CenturyGothic" w:hAnsi="CenturyGothic" w:cs="CenturyGothic"/>
                <w:sz w:val="20"/>
                <w:szCs w:val="20"/>
              </w:rPr>
            </w:pPr>
            <w:r w:rsidRPr="000A1018">
              <w:rPr>
                <w:rFonts w:ascii="CenturyGothic" w:hAnsi="CenturyGothic" w:cs="CenturyGothic"/>
                <w:sz w:val="20"/>
                <w:szCs w:val="20"/>
              </w:rPr>
              <w:t>- ED de rattachement pour validation</w:t>
            </w:r>
          </w:p>
          <w:p w:rsidR="00E47634" w:rsidRPr="000A1018" w:rsidRDefault="00E47634" w:rsidP="00ED522E">
            <w:pPr>
              <w:autoSpaceDE w:val="0"/>
              <w:autoSpaceDN w:val="0"/>
              <w:adjustRightInd w:val="0"/>
              <w:ind w:left="2835" w:hanging="141"/>
              <w:rPr>
                <w:rFonts w:ascii="CenturyGothic" w:hAnsi="CenturyGothic" w:cs="CenturyGothic"/>
                <w:sz w:val="20"/>
                <w:szCs w:val="20"/>
              </w:rPr>
            </w:pPr>
            <w:r w:rsidRPr="000A1018">
              <w:rPr>
                <w:rFonts w:ascii="CenturyGothic" w:hAnsi="CenturyGothic" w:cs="CenturyGothic"/>
                <w:sz w:val="20"/>
                <w:szCs w:val="20"/>
              </w:rPr>
              <w:t>- aux directeurs du programme alexandre.es</w:t>
            </w:r>
            <w:r w:rsidR="007E00F4" w:rsidRPr="000A1018">
              <w:rPr>
                <w:rFonts w:ascii="CenturyGothic" w:hAnsi="CenturyGothic" w:cs="CenturyGothic"/>
                <w:sz w:val="20"/>
                <w:szCs w:val="20"/>
              </w:rPr>
              <w:t>cargueil@upmc.fr et vincent.mare</w:t>
            </w:r>
            <w:r w:rsidRPr="000A1018">
              <w:rPr>
                <w:rFonts w:ascii="CenturyGothic" w:hAnsi="CenturyGothic" w:cs="CenturyGothic"/>
                <w:sz w:val="20"/>
                <w:szCs w:val="20"/>
              </w:rPr>
              <w:t>chal@upmc.fr</w:t>
            </w:r>
          </w:p>
          <w:p w:rsidR="00E47634" w:rsidRPr="000A1018" w:rsidRDefault="00E17383" w:rsidP="00E17383">
            <w:pPr>
              <w:autoSpaceDE w:val="0"/>
              <w:autoSpaceDN w:val="0"/>
              <w:adjustRightInd w:val="0"/>
              <w:ind w:left="2127"/>
              <w:rPr>
                <w:rFonts w:ascii="CenturyGothic" w:hAnsi="CenturyGothic" w:cs="CenturyGothic"/>
                <w:sz w:val="20"/>
                <w:szCs w:val="20"/>
              </w:rPr>
            </w:pPr>
            <w:r w:rsidRPr="000A1018">
              <w:rPr>
                <w:rFonts w:ascii="CenturyGothic" w:hAnsi="CenturyGothic" w:cs="CenturyGothic"/>
                <w:sz w:val="20"/>
                <w:szCs w:val="20"/>
              </w:rPr>
              <w:t xml:space="preserve"> </w:t>
            </w:r>
            <w:r w:rsidR="00E47634" w:rsidRPr="000A1018">
              <w:rPr>
                <w:rFonts w:ascii="CenturyGothic" w:hAnsi="CenturyGothic" w:cs="CenturyGothic"/>
                <w:sz w:val="20"/>
                <w:szCs w:val="20"/>
              </w:rPr>
              <w:t>Les documents à renvoyer au format pdf sont les suivants :</w:t>
            </w:r>
          </w:p>
          <w:p w:rsidR="00E47634" w:rsidRPr="000A1018" w:rsidRDefault="00E47634" w:rsidP="00ED522E">
            <w:pPr>
              <w:autoSpaceDE w:val="0"/>
              <w:autoSpaceDN w:val="0"/>
              <w:adjustRightInd w:val="0"/>
              <w:ind w:left="2694"/>
              <w:rPr>
                <w:rFonts w:ascii="CenturyGothic" w:hAnsi="CenturyGothic" w:cs="CenturyGothic"/>
                <w:sz w:val="20"/>
                <w:szCs w:val="20"/>
              </w:rPr>
            </w:pPr>
            <w:r w:rsidRPr="000A1018">
              <w:rPr>
                <w:rFonts w:ascii="CenturyGothic" w:hAnsi="CenturyGothic" w:cs="CenturyGothic"/>
                <w:sz w:val="20"/>
                <w:szCs w:val="20"/>
              </w:rPr>
              <w:t>- page 3 du présent AAP « NOM_1_PDIC_201</w:t>
            </w:r>
            <w:r w:rsidR="006B6852" w:rsidRPr="000A1018">
              <w:rPr>
                <w:rFonts w:ascii="CenturyGothic" w:hAnsi="CenturyGothic" w:cs="CenturyGothic"/>
                <w:sz w:val="20"/>
                <w:szCs w:val="20"/>
              </w:rPr>
              <w:t>7</w:t>
            </w:r>
            <w:r w:rsidRPr="000A1018">
              <w:rPr>
                <w:rFonts w:ascii="CenturyGothic" w:hAnsi="CenturyGothic" w:cs="CenturyGothic"/>
                <w:sz w:val="20"/>
                <w:szCs w:val="20"/>
              </w:rPr>
              <w:t xml:space="preserve"> »</w:t>
            </w:r>
          </w:p>
          <w:p w:rsidR="00E47634" w:rsidRPr="000A1018" w:rsidRDefault="00E47634" w:rsidP="006B6852">
            <w:pPr>
              <w:autoSpaceDE w:val="0"/>
              <w:autoSpaceDN w:val="0"/>
              <w:adjustRightInd w:val="0"/>
              <w:ind w:left="2694"/>
              <w:rPr>
                <w:rFonts w:ascii="CenturyGothic-Italic" w:hAnsi="CenturyGothic-Italic" w:cs="CenturyGothic-Italic"/>
                <w:i/>
                <w:iCs/>
              </w:rPr>
            </w:pPr>
            <w:r w:rsidRPr="000A1018">
              <w:rPr>
                <w:rFonts w:ascii="CenturyGothic" w:hAnsi="CenturyGothic" w:cs="CenturyGothic"/>
                <w:sz w:val="20"/>
                <w:szCs w:val="20"/>
              </w:rPr>
              <w:t xml:space="preserve">- descriptif du PRD </w:t>
            </w:r>
            <w:r w:rsidR="00ED522E" w:rsidRPr="000A1018">
              <w:rPr>
                <w:rFonts w:ascii="CenturyGothic" w:hAnsi="CenturyGothic" w:cs="CenturyGothic"/>
                <w:sz w:val="20"/>
                <w:szCs w:val="20"/>
              </w:rPr>
              <w:t xml:space="preserve">(3 pages maximum) </w:t>
            </w:r>
            <w:r w:rsidRPr="000A1018">
              <w:rPr>
                <w:rFonts w:ascii="CenturyGothic" w:hAnsi="CenturyGothic" w:cs="CenturyGothic"/>
                <w:sz w:val="20"/>
                <w:szCs w:val="20"/>
              </w:rPr>
              <w:t>« NOM_2_PDIC_201</w:t>
            </w:r>
            <w:r w:rsidR="006B6852" w:rsidRPr="000A1018">
              <w:rPr>
                <w:rFonts w:ascii="CenturyGothic" w:hAnsi="CenturyGothic" w:cs="CenturyGothic"/>
                <w:sz w:val="20"/>
                <w:szCs w:val="20"/>
              </w:rPr>
              <w:t>7</w:t>
            </w:r>
            <w:r w:rsidRPr="000A1018">
              <w:rPr>
                <w:rFonts w:ascii="CenturyGothic" w:hAnsi="CenturyGothic" w:cs="CenturyGothic"/>
                <w:sz w:val="20"/>
                <w:szCs w:val="20"/>
              </w:rPr>
              <w:t xml:space="preserve"> »</w:t>
            </w:r>
          </w:p>
        </w:tc>
      </w:tr>
      <w:tr w:rsidR="000A1018" w:rsidRPr="000A1018">
        <w:trPr>
          <w:trHeight w:val="567"/>
        </w:trPr>
        <w:tc>
          <w:tcPr>
            <w:tcW w:w="9212" w:type="dxa"/>
            <w:vAlign w:val="center"/>
          </w:tcPr>
          <w:p w:rsidR="00E47634" w:rsidRPr="000A1018" w:rsidRDefault="00C218D0" w:rsidP="006B6852">
            <w:pPr>
              <w:autoSpaceDE w:val="0"/>
              <w:autoSpaceDN w:val="0"/>
              <w:adjustRightInd w:val="0"/>
              <w:rPr>
                <w:rFonts w:ascii="CenturyGothic-Italic" w:hAnsi="CenturyGothic-Italic" w:cs="CenturyGothic-Italic"/>
                <w:i/>
                <w:iCs/>
              </w:rPr>
            </w:pPr>
            <w:r w:rsidRPr="000A1018">
              <w:rPr>
                <w:rFonts w:ascii="CenturyGothic-Bold" w:hAnsi="CenturyGothic-Bold" w:cs="CenturyGothic-Bold"/>
                <w:b/>
                <w:bCs/>
              </w:rPr>
              <w:t>12 mai</w:t>
            </w:r>
            <w:r w:rsidR="00233C8A" w:rsidRPr="000A1018">
              <w:rPr>
                <w:rFonts w:ascii="CenturyGothic-Bold" w:hAnsi="CenturyGothic-Bold" w:cs="CenturyGothic-Bold"/>
                <w:b/>
                <w:bCs/>
              </w:rPr>
              <w:t xml:space="preserve">     </w:t>
            </w:r>
            <w:r w:rsidR="00E47634" w:rsidRPr="000A1018">
              <w:rPr>
                <w:rFonts w:ascii="CenturyGothic-Bold" w:hAnsi="CenturyGothic-Bold" w:cs="CenturyGothic-Bold"/>
                <w:b/>
                <w:bCs/>
              </w:rPr>
              <w:t xml:space="preserve">      </w:t>
            </w:r>
            <w:r w:rsidR="006D5CF8" w:rsidRPr="000A1018">
              <w:rPr>
                <w:rFonts w:ascii="CenturyGothic-Bold" w:hAnsi="CenturyGothic-Bold" w:cs="CenturyGothic-Bold"/>
                <w:b/>
                <w:bCs/>
              </w:rPr>
              <w:t xml:space="preserve">       </w:t>
            </w:r>
            <w:r w:rsidR="007D6CD5" w:rsidRPr="000A1018">
              <w:rPr>
                <w:rFonts w:ascii="CenturyGothic-Bold" w:hAnsi="CenturyGothic-Bold" w:cs="CenturyGothic-Bold"/>
                <w:b/>
                <w:bCs/>
              </w:rPr>
              <w:t xml:space="preserve">      </w:t>
            </w:r>
            <w:r w:rsidR="00E47634" w:rsidRPr="000A1018">
              <w:rPr>
                <w:rFonts w:ascii="CenturyGothic" w:hAnsi="CenturyGothic" w:cs="CenturyGothic"/>
                <w:sz w:val="20"/>
                <w:szCs w:val="20"/>
              </w:rPr>
              <w:t xml:space="preserve">Date limite de validation </w:t>
            </w:r>
            <w:r w:rsidR="00E17383" w:rsidRPr="000A1018">
              <w:rPr>
                <w:rFonts w:ascii="CenturyGothic" w:hAnsi="CenturyGothic" w:cs="CenturyGothic"/>
                <w:sz w:val="20"/>
                <w:szCs w:val="20"/>
              </w:rPr>
              <w:t xml:space="preserve">des PRD </w:t>
            </w:r>
            <w:r w:rsidR="00E47634" w:rsidRPr="000A1018">
              <w:rPr>
                <w:rFonts w:ascii="CenturyGothic" w:hAnsi="CenturyGothic" w:cs="CenturyGothic"/>
                <w:sz w:val="20"/>
                <w:szCs w:val="20"/>
              </w:rPr>
              <w:t>par les ED</w:t>
            </w:r>
            <w:r w:rsidR="006D5CF8" w:rsidRPr="000A1018">
              <w:rPr>
                <w:rFonts w:ascii="CenturyGothic" w:hAnsi="CenturyGothic" w:cs="CenturyGothic"/>
                <w:sz w:val="20"/>
                <w:szCs w:val="20"/>
              </w:rPr>
              <w:t>s</w:t>
            </w:r>
          </w:p>
        </w:tc>
      </w:tr>
      <w:tr w:rsidR="000A1018" w:rsidRPr="000A1018">
        <w:trPr>
          <w:trHeight w:val="567"/>
        </w:trPr>
        <w:tc>
          <w:tcPr>
            <w:tcW w:w="9212" w:type="dxa"/>
            <w:vAlign w:val="center"/>
          </w:tcPr>
          <w:p w:rsidR="00E47634" w:rsidRPr="000A1018" w:rsidRDefault="00C218D0" w:rsidP="006B6852">
            <w:pPr>
              <w:autoSpaceDE w:val="0"/>
              <w:autoSpaceDN w:val="0"/>
              <w:adjustRightInd w:val="0"/>
              <w:rPr>
                <w:rFonts w:ascii="CenturyGothic-Italic" w:hAnsi="CenturyGothic-Italic" w:cs="CenturyGothic-Italic"/>
                <w:i/>
                <w:iCs/>
              </w:rPr>
            </w:pPr>
            <w:r w:rsidRPr="000A1018">
              <w:rPr>
                <w:rFonts w:ascii="CenturyGothic-Bold" w:hAnsi="CenturyGothic-Bold" w:cs="CenturyGothic-Bold"/>
                <w:b/>
                <w:bCs/>
              </w:rPr>
              <w:t>19 mai</w:t>
            </w:r>
            <w:r w:rsidR="007D6CD5" w:rsidRPr="000A1018">
              <w:rPr>
                <w:rFonts w:ascii="CenturyGothic-Bold" w:hAnsi="CenturyGothic-Bold" w:cs="CenturyGothic-Bold"/>
                <w:b/>
                <w:bCs/>
              </w:rPr>
              <w:t xml:space="preserve">                 </w:t>
            </w:r>
            <w:r w:rsidR="00233C8A" w:rsidRPr="000A1018">
              <w:rPr>
                <w:rFonts w:ascii="CenturyGothic-Bold" w:hAnsi="CenturyGothic-Bold" w:cs="CenturyGothic-Bold"/>
                <w:b/>
                <w:bCs/>
              </w:rPr>
              <w:t xml:space="preserve">       </w:t>
            </w:r>
            <w:r w:rsidR="00ED522E" w:rsidRPr="000A1018">
              <w:rPr>
                <w:rFonts w:ascii="CenturyGothic" w:hAnsi="CenturyGothic" w:cs="CenturyGothic"/>
                <w:sz w:val="20"/>
                <w:szCs w:val="20"/>
              </w:rPr>
              <w:t>Sélection des PRD</w:t>
            </w:r>
          </w:p>
        </w:tc>
      </w:tr>
      <w:tr w:rsidR="000A1018" w:rsidRPr="000A1018">
        <w:trPr>
          <w:trHeight w:val="567"/>
        </w:trPr>
        <w:tc>
          <w:tcPr>
            <w:tcW w:w="9212" w:type="dxa"/>
            <w:vAlign w:val="center"/>
          </w:tcPr>
          <w:p w:rsidR="00ED522E" w:rsidRPr="000A1018" w:rsidRDefault="00C218D0" w:rsidP="00ED522E">
            <w:pPr>
              <w:autoSpaceDE w:val="0"/>
              <w:autoSpaceDN w:val="0"/>
              <w:adjustRightInd w:val="0"/>
              <w:rPr>
                <w:rFonts w:ascii="CenturyGothic" w:hAnsi="CenturyGothic" w:cs="CenturyGothic"/>
                <w:sz w:val="20"/>
                <w:szCs w:val="20"/>
              </w:rPr>
            </w:pPr>
            <w:r w:rsidRPr="000A1018">
              <w:rPr>
                <w:rFonts w:ascii="CenturyGothic-Bold" w:hAnsi="CenturyGothic-Bold" w:cs="CenturyGothic-Bold"/>
                <w:b/>
                <w:bCs/>
              </w:rPr>
              <w:t>1</w:t>
            </w:r>
            <w:r w:rsidRPr="000A1018">
              <w:rPr>
                <w:rFonts w:ascii="CenturyGothic-Bold" w:hAnsi="CenturyGothic-Bold" w:cs="CenturyGothic-Bold"/>
                <w:b/>
                <w:bCs/>
                <w:vertAlign w:val="superscript"/>
              </w:rPr>
              <w:t>er</w:t>
            </w:r>
            <w:r w:rsidRPr="000A1018">
              <w:rPr>
                <w:rFonts w:ascii="CenturyGothic-Bold" w:hAnsi="CenturyGothic-Bold" w:cs="CenturyGothic-Bold"/>
                <w:b/>
                <w:bCs/>
              </w:rPr>
              <w:t xml:space="preserve"> juin</w:t>
            </w:r>
            <w:r w:rsidR="00ED522E" w:rsidRPr="000A1018">
              <w:rPr>
                <w:rFonts w:ascii="CenturyGothic-Bold" w:hAnsi="CenturyGothic-Bold" w:cs="CenturyGothic-Bold"/>
                <w:b/>
                <w:bCs/>
              </w:rPr>
              <w:t xml:space="preserve">            </w:t>
            </w:r>
            <w:r w:rsidR="00E17383" w:rsidRPr="000A1018">
              <w:rPr>
                <w:rFonts w:ascii="CenturyGothic-Bold" w:hAnsi="CenturyGothic-Bold" w:cs="CenturyGothic-Bold"/>
                <w:b/>
                <w:bCs/>
              </w:rPr>
              <w:t xml:space="preserve">    </w:t>
            </w:r>
            <w:r w:rsidR="00233C8A" w:rsidRPr="000A1018">
              <w:rPr>
                <w:rFonts w:ascii="CenturyGothic-Bold" w:hAnsi="CenturyGothic-Bold" w:cs="CenturyGothic-Bold"/>
                <w:b/>
                <w:bCs/>
              </w:rPr>
              <w:t xml:space="preserve">       </w:t>
            </w:r>
            <w:r w:rsidR="00E17383" w:rsidRPr="000A1018">
              <w:rPr>
                <w:rFonts w:ascii="CenturyGothic-Bold" w:hAnsi="CenturyGothic-Bold" w:cs="CenturyGothic-Bold"/>
                <w:b/>
                <w:bCs/>
              </w:rPr>
              <w:t xml:space="preserve"> </w:t>
            </w:r>
            <w:r w:rsidR="00ED522E" w:rsidRPr="000A1018">
              <w:rPr>
                <w:rFonts w:ascii="CenturyGothic" w:hAnsi="CenturyGothic" w:cs="CenturyGothic"/>
                <w:sz w:val="20"/>
                <w:szCs w:val="20"/>
              </w:rPr>
              <w:t>Transmission par le Directeur de Thèse porteur du projet du dossier</w:t>
            </w:r>
          </w:p>
          <w:p w:rsidR="00E47634" w:rsidRPr="000A1018" w:rsidRDefault="00ED522E" w:rsidP="00ED522E">
            <w:pPr>
              <w:autoSpaceDE w:val="0"/>
              <w:autoSpaceDN w:val="0"/>
              <w:adjustRightInd w:val="0"/>
              <w:ind w:left="2552"/>
              <w:rPr>
                <w:rFonts w:ascii="CenturyGothic-Italic" w:hAnsi="CenturyGothic-Italic" w:cs="CenturyGothic-Italic"/>
                <w:i/>
                <w:iCs/>
              </w:rPr>
            </w:pPr>
            <w:r w:rsidRPr="000A1018">
              <w:rPr>
                <w:rFonts w:ascii="CenturyGothic" w:hAnsi="CenturyGothic" w:cs="CenturyGothic"/>
                <w:sz w:val="20"/>
                <w:szCs w:val="20"/>
              </w:rPr>
              <w:t>du candidat retenu pour l’audition</w:t>
            </w:r>
          </w:p>
        </w:tc>
      </w:tr>
      <w:tr w:rsidR="000A1018" w:rsidRPr="000A1018">
        <w:trPr>
          <w:trHeight w:val="567"/>
        </w:trPr>
        <w:tc>
          <w:tcPr>
            <w:tcW w:w="9212" w:type="dxa"/>
            <w:vAlign w:val="center"/>
          </w:tcPr>
          <w:p w:rsidR="00E47634" w:rsidRPr="000A1018" w:rsidRDefault="00C218D0" w:rsidP="00C218D0">
            <w:pPr>
              <w:autoSpaceDE w:val="0"/>
              <w:autoSpaceDN w:val="0"/>
              <w:adjustRightInd w:val="0"/>
              <w:rPr>
                <w:rFonts w:ascii="CenturyGothic-Italic" w:hAnsi="CenturyGothic-Italic" w:cs="CenturyGothic-Italic"/>
                <w:i/>
                <w:iCs/>
              </w:rPr>
            </w:pPr>
            <w:r w:rsidRPr="000A1018">
              <w:rPr>
                <w:rFonts w:ascii="CenturyGothic-Bold" w:hAnsi="CenturyGothic-Bold" w:cs="CenturyGothic-Bold"/>
                <w:b/>
                <w:bCs/>
              </w:rPr>
              <w:t>22</w:t>
            </w:r>
            <w:r w:rsidR="00233C8A" w:rsidRPr="000A1018">
              <w:rPr>
                <w:rFonts w:ascii="CenturyGothic-Bold" w:hAnsi="CenturyGothic-Bold" w:cs="CenturyGothic-Bold"/>
                <w:b/>
                <w:bCs/>
              </w:rPr>
              <w:t xml:space="preserve"> </w:t>
            </w:r>
            <w:r w:rsidRPr="000A1018">
              <w:rPr>
                <w:rFonts w:ascii="CenturyGothic-Bold" w:hAnsi="CenturyGothic-Bold" w:cs="CenturyGothic-Bold"/>
                <w:b/>
                <w:bCs/>
              </w:rPr>
              <w:t>juin</w:t>
            </w:r>
            <w:r w:rsidR="00E17383" w:rsidRPr="000A1018">
              <w:rPr>
                <w:rFonts w:ascii="CenturyGothic-Bold" w:hAnsi="CenturyGothic-Bold" w:cs="CenturyGothic-Bold"/>
                <w:b/>
                <w:bCs/>
              </w:rPr>
              <w:t xml:space="preserve">   </w:t>
            </w:r>
            <w:r w:rsidR="00233C8A" w:rsidRPr="000A1018">
              <w:rPr>
                <w:rFonts w:ascii="CenturyGothic-Bold" w:hAnsi="CenturyGothic-Bold" w:cs="CenturyGothic-Bold"/>
                <w:b/>
                <w:bCs/>
              </w:rPr>
              <w:t xml:space="preserve">        </w:t>
            </w:r>
            <w:r w:rsidR="00E17383" w:rsidRPr="000A1018">
              <w:rPr>
                <w:rFonts w:ascii="CenturyGothic-Bold" w:hAnsi="CenturyGothic-Bold" w:cs="CenturyGothic-Bold"/>
                <w:b/>
                <w:bCs/>
              </w:rPr>
              <w:t xml:space="preserve"> </w:t>
            </w:r>
            <w:r w:rsidR="007D6CD5" w:rsidRPr="000A1018">
              <w:rPr>
                <w:rFonts w:ascii="CenturyGothic-Bold" w:hAnsi="CenturyGothic-Bold" w:cs="CenturyGothic-Bold"/>
                <w:b/>
                <w:bCs/>
              </w:rPr>
              <w:t xml:space="preserve">            </w:t>
            </w:r>
            <w:r w:rsidR="00ED522E" w:rsidRPr="000A1018">
              <w:rPr>
                <w:rFonts w:ascii="CenturyGothic" w:hAnsi="CenturyGothic" w:cs="CenturyGothic"/>
                <w:sz w:val="20"/>
                <w:szCs w:val="20"/>
              </w:rPr>
              <w:t>Audition des candidats</w:t>
            </w:r>
          </w:p>
        </w:tc>
      </w:tr>
      <w:tr w:rsidR="000A1018" w:rsidRPr="000A1018">
        <w:trPr>
          <w:trHeight w:val="567"/>
        </w:trPr>
        <w:tc>
          <w:tcPr>
            <w:tcW w:w="9212" w:type="dxa"/>
            <w:vAlign w:val="center"/>
          </w:tcPr>
          <w:p w:rsidR="00ED522E" w:rsidRPr="000A1018" w:rsidRDefault="00C218D0" w:rsidP="00C218D0">
            <w:pPr>
              <w:autoSpaceDE w:val="0"/>
              <w:autoSpaceDN w:val="0"/>
              <w:adjustRightInd w:val="0"/>
              <w:rPr>
                <w:rFonts w:ascii="CenturyGothic-Italic" w:hAnsi="CenturyGothic-Italic" w:cs="CenturyGothic-Italic"/>
                <w:i/>
                <w:iCs/>
              </w:rPr>
            </w:pPr>
            <w:r w:rsidRPr="000A1018">
              <w:rPr>
                <w:rFonts w:ascii="CenturyGothic-Bold" w:hAnsi="CenturyGothic-Bold" w:cs="CenturyGothic-Bold"/>
                <w:b/>
                <w:bCs/>
              </w:rPr>
              <w:t>23</w:t>
            </w:r>
            <w:r w:rsidR="00233C8A" w:rsidRPr="000A1018">
              <w:rPr>
                <w:rFonts w:ascii="CenturyGothic-Bold" w:hAnsi="CenturyGothic-Bold" w:cs="CenturyGothic-Bold"/>
                <w:b/>
                <w:bCs/>
              </w:rPr>
              <w:t xml:space="preserve"> </w:t>
            </w:r>
            <w:r w:rsidRPr="000A1018">
              <w:rPr>
                <w:rFonts w:ascii="CenturyGothic-Bold" w:hAnsi="CenturyGothic-Bold" w:cs="CenturyGothic-Bold"/>
                <w:b/>
                <w:bCs/>
              </w:rPr>
              <w:t>juin</w:t>
            </w:r>
            <w:r w:rsidR="00E17383" w:rsidRPr="000A1018">
              <w:rPr>
                <w:rFonts w:ascii="CenturyGothic-Bold" w:hAnsi="CenturyGothic-Bold" w:cs="CenturyGothic-Bold"/>
                <w:b/>
                <w:bCs/>
              </w:rPr>
              <w:t xml:space="preserve">    </w:t>
            </w:r>
            <w:r w:rsidR="00ED522E" w:rsidRPr="000A1018">
              <w:rPr>
                <w:rFonts w:ascii="CenturyGothic-Bold" w:hAnsi="CenturyGothic-Bold" w:cs="CenturyGothic-Bold"/>
                <w:b/>
                <w:bCs/>
              </w:rPr>
              <w:t xml:space="preserve">             </w:t>
            </w:r>
            <w:r w:rsidR="00233C8A" w:rsidRPr="000A1018">
              <w:rPr>
                <w:rFonts w:ascii="CenturyGothic-Bold" w:hAnsi="CenturyGothic-Bold" w:cs="CenturyGothic-Bold"/>
                <w:b/>
                <w:bCs/>
              </w:rPr>
              <w:t xml:space="preserve">      </w:t>
            </w:r>
            <w:r w:rsidR="00ED522E" w:rsidRPr="000A1018">
              <w:rPr>
                <w:rFonts w:ascii="CenturyGothic-Bold" w:hAnsi="CenturyGothic-Bold" w:cs="CenturyGothic-Bold"/>
                <w:b/>
                <w:bCs/>
              </w:rPr>
              <w:t xml:space="preserve"> </w:t>
            </w:r>
            <w:r w:rsidR="00ED522E" w:rsidRPr="000A1018">
              <w:rPr>
                <w:rFonts w:ascii="CenturyGothic" w:hAnsi="CenturyGothic" w:cs="CenturyGothic"/>
                <w:sz w:val="20"/>
                <w:szCs w:val="20"/>
              </w:rPr>
              <w:t>Résultats</w:t>
            </w:r>
          </w:p>
        </w:tc>
      </w:tr>
    </w:tbl>
    <w:p w:rsidR="00E47634" w:rsidRDefault="00E47634" w:rsidP="00E47634">
      <w:pPr>
        <w:autoSpaceDE w:val="0"/>
        <w:autoSpaceDN w:val="0"/>
        <w:adjustRightInd w:val="0"/>
        <w:spacing w:after="0" w:line="240" w:lineRule="auto"/>
        <w:rPr>
          <w:rFonts w:ascii="CenturyGothic-Italic" w:hAnsi="CenturyGothic-Italic" w:cs="CenturyGothic-Italic"/>
          <w:i/>
          <w:iCs/>
          <w:color w:val="000000"/>
        </w:rPr>
      </w:pPr>
    </w:p>
    <w:p w:rsidR="006D5CF8" w:rsidRDefault="006D5CF8" w:rsidP="006D5CF8">
      <w:pPr>
        <w:autoSpaceDE w:val="0"/>
        <w:autoSpaceDN w:val="0"/>
        <w:adjustRightInd w:val="0"/>
        <w:spacing w:after="0" w:line="240" w:lineRule="auto"/>
        <w:jc w:val="both"/>
        <w:rPr>
          <w:rFonts w:ascii="CenturyGothic" w:hAnsi="CenturyGothic" w:cs="CenturyGothic"/>
          <w:i/>
          <w:color w:val="000000"/>
        </w:rPr>
      </w:pPr>
    </w:p>
    <w:p w:rsidR="00DC75AF" w:rsidRDefault="00DC75AF" w:rsidP="00DC75AF">
      <w:pPr>
        <w:autoSpaceDE w:val="0"/>
        <w:autoSpaceDN w:val="0"/>
        <w:adjustRightInd w:val="0"/>
        <w:spacing w:after="0" w:line="240" w:lineRule="auto"/>
        <w:jc w:val="center"/>
        <w:rPr>
          <w:rFonts w:ascii="CenturyGothic-Italic" w:hAnsi="CenturyGothic-Italic" w:cs="CenturyGothic-Italic"/>
          <w:i/>
          <w:iCs/>
          <w:color w:val="000000"/>
        </w:rPr>
      </w:pPr>
      <w:r>
        <w:rPr>
          <w:rFonts w:ascii="CenturyGothic-Italic" w:hAnsi="CenturyGothic-Italic" w:cs="CenturyGothic-Italic"/>
          <w:i/>
          <w:iCs/>
          <w:color w:val="000000"/>
        </w:rPr>
        <w:t>Ce Programme financera un Contrat Doctoral UPMC</w:t>
      </w:r>
      <w:r w:rsidRPr="00DC75AF">
        <w:rPr>
          <w:rFonts w:ascii="CenturyGothic-Italic" w:hAnsi="CenturyGothic-Italic" w:cs="CenturyGothic-Italic"/>
          <w:i/>
          <w:iCs/>
          <w:color w:val="000000"/>
        </w:rPr>
        <w:t xml:space="preserve"> </w:t>
      </w:r>
      <w:r>
        <w:rPr>
          <w:rFonts w:ascii="CenturyGothic-Italic" w:hAnsi="CenturyGothic-Italic" w:cs="CenturyGothic-Italic"/>
          <w:i/>
          <w:iCs/>
          <w:color w:val="000000"/>
        </w:rPr>
        <w:t>(36 mois).</w:t>
      </w:r>
    </w:p>
    <w:p w:rsidR="00DC75AF" w:rsidRPr="0050778B" w:rsidRDefault="00DC75AF" w:rsidP="00DC75AF">
      <w:pPr>
        <w:autoSpaceDE w:val="0"/>
        <w:autoSpaceDN w:val="0"/>
        <w:adjustRightInd w:val="0"/>
        <w:spacing w:after="0" w:line="240" w:lineRule="auto"/>
        <w:jc w:val="center"/>
        <w:rPr>
          <w:rFonts w:ascii="CenturyGothic-Italic" w:hAnsi="CenturyGothic-Italic" w:cs="CenturyGothic-Italic"/>
          <w:i/>
          <w:iCs/>
        </w:rPr>
      </w:pPr>
      <w:r w:rsidRPr="0050778B">
        <w:rPr>
          <w:rFonts w:ascii="CenturyGothic-Italic" w:hAnsi="CenturyGothic-Italic" w:cs="CenturyGothic-Italic"/>
          <w:i/>
          <w:iCs/>
        </w:rPr>
        <w:t>Inscription avant le 31 décembre 201</w:t>
      </w:r>
      <w:r w:rsidR="006B6852">
        <w:rPr>
          <w:rFonts w:ascii="CenturyGothic-Italic" w:hAnsi="CenturyGothic-Italic" w:cs="CenturyGothic-Italic"/>
          <w:i/>
          <w:iCs/>
        </w:rPr>
        <w:t>7</w:t>
      </w:r>
      <w:r w:rsidRPr="0050778B">
        <w:rPr>
          <w:rFonts w:ascii="CenturyGothic-Italic" w:hAnsi="CenturyGothic-Italic" w:cs="CenturyGothic-Italic"/>
          <w:i/>
          <w:iCs/>
        </w:rPr>
        <w:t>.</w:t>
      </w:r>
    </w:p>
    <w:p w:rsidR="00DC75AF" w:rsidRDefault="00DC75AF" w:rsidP="006D5CF8">
      <w:pPr>
        <w:autoSpaceDE w:val="0"/>
        <w:autoSpaceDN w:val="0"/>
        <w:adjustRightInd w:val="0"/>
        <w:spacing w:after="0" w:line="240" w:lineRule="auto"/>
        <w:jc w:val="both"/>
        <w:rPr>
          <w:rFonts w:ascii="CenturyGothic" w:hAnsi="CenturyGothic" w:cs="CenturyGothic"/>
          <w:i/>
          <w:color w:val="000000"/>
        </w:rPr>
      </w:pPr>
    </w:p>
    <w:p w:rsidR="00DC75AF" w:rsidRDefault="00DC75AF" w:rsidP="006D5CF8">
      <w:pPr>
        <w:autoSpaceDE w:val="0"/>
        <w:autoSpaceDN w:val="0"/>
        <w:adjustRightInd w:val="0"/>
        <w:spacing w:after="0" w:line="240" w:lineRule="auto"/>
        <w:jc w:val="both"/>
        <w:rPr>
          <w:rFonts w:ascii="CenturyGothic" w:hAnsi="CenturyGothic" w:cs="CenturyGothic"/>
          <w:i/>
          <w:color w:val="000000"/>
        </w:rPr>
      </w:pPr>
    </w:p>
    <w:p w:rsidR="006D5CF8" w:rsidRPr="006D5CF8" w:rsidRDefault="006D5CF8" w:rsidP="006D5CF8">
      <w:pPr>
        <w:autoSpaceDE w:val="0"/>
        <w:autoSpaceDN w:val="0"/>
        <w:adjustRightInd w:val="0"/>
        <w:spacing w:after="0" w:line="240" w:lineRule="auto"/>
        <w:jc w:val="both"/>
        <w:rPr>
          <w:rFonts w:ascii="CenturyGothic" w:hAnsi="CenturyGothic" w:cs="CenturyGothic"/>
          <w:i/>
          <w:color w:val="000000"/>
        </w:rPr>
      </w:pPr>
      <w:r w:rsidRPr="006D5CF8">
        <w:rPr>
          <w:rFonts w:ascii="CenturyGothic" w:hAnsi="CenturyGothic" w:cs="CenturyGothic"/>
          <w:i/>
          <w:color w:val="000000"/>
        </w:rPr>
        <w:t>Pour rappel, il n’y a pas de conditions de nationalité, d’âge ou d’obtention dans l’année du M2 pour obtenir un contrat doctoral. Néanmoins, il est impossible et interdit de "cumuler" un contrat doctoral avec un autre contrat de travail, en particulier lié avec une activité médicale ou hospitalière. Le contrat doctoral est en effet un CDD à temps complet.</w:t>
      </w:r>
    </w:p>
    <w:p w:rsidR="006D5CF8" w:rsidRDefault="006D5CF8" w:rsidP="00ED522E">
      <w:pPr>
        <w:autoSpaceDE w:val="0"/>
        <w:autoSpaceDN w:val="0"/>
        <w:adjustRightInd w:val="0"/>
        <w:spacing w:after="0" w:line="240" w:lineRule="auto"/>
        <w:jc w:val="center"/>
        <w:rPr>
          <w:rFonts w:ascii="CenturyGothic-Italic" w:hAnsi="CenturyGothic-Italic" w:cs="CenturyGothic-Italic"/>
          <w:i/>
          <w:iCs/>
          <w:color w:val="000000"/>
        </w:rPr>
      </w:pPr>
    </w:p>
    <w:p w:rsidR="00ED522E" w:rsidRDefault="00ED522E">
      <w:pPr>
        <w:rPr>
          <w:rFonts w:ascii="CenturyGothic-Italic" w:hAnsi="CenturyGothic-Italic" w:cs="CenturyGothic-Italic"/>
          <w:i/>
          <w:iCs/>
          <w:color w:val="000000"/>
        </w:rPr>
      </w:pPr>
      <w:r>
        <w:rPr>
          <w:rFonts w:ascii="CenturyGothic-Italic" w:hAnsi="CenturyGothic-Italic" w:cs="CenturyGothic-Italic"/>
          <w:i/>
          <w:iCs/>
          <w:color w:val="000000"/>
        </w:rPr>
        <w:br w:type="page"/>
      </w:r>
    </w:p>
    <w:p w:rsidR="00ED522E" w:rsidRDefault="00ED522E" w:rsidP="00A06140">
      <w:pPr>
        <w:autoSpaceDE w:val="0"/>
        <w:autoSpaceDN w:val="0"/>
        <w:adjustRightInd w:val="0"/>
        <w:spacing w:after="0" w:line="240" w:lineRule="auto"/>
        <w:jc w:val="center"/>
        <w:rPr>
          <w:rFonts w:ascii="CenturyGothic-Bold" w:hAnsi="CenturyGothic-Bold" w:cs="CenturyGothic-Bold"/>
          <w:b/>
          <w:bCs/>
          <w:color w:val="57493B"/>
          <w:sz w:val="28"/>
          <w:szCs w:val="28"/>
        </w:rPr>
      </w:pPr>
      <w:r>
        <w:rPr>
          <w:rFonts w:ascii="CenturyGothic-Bold" w:hAnsi="CenturyGothic-Bold" w:cs="CenturyGothic-Bold"/>
          <w:b/>
          <w:bCs/>
          <w:color w:val="57493B"/>
          <w:sz w:val="28"/>
          <w:szCs w:val="28"/>
        </w:rPr>
        <w:t xml:space="preserve">Projet de Recherche Doctoral Concours </w:t>
      </w:r>
      <w:r w:rsidR="00A06140">
        <w:rPr>
          <w:rFonts w:ascii="CenturyGothic-Bold" w:hAnsi="CenturyGothic-Bold" w:cs="CenturyGothic-Bold"/>
          <w:b/>
          <w:bCs/>
          <w:color w:val="57493B"/>
          <w:sz w:val="28"/>
          <w:szCs w:val="28"/>
        </w:rPr>
        <w:t>PDIC</w:t>
      </w:r>
      <w:r>
        <w:rPr>
          <w:rFonts w:ascii="CenturyGothic-Bold" w:hAnsi="CenturyGothic-Bold" w:cs="CenturyGothic-Bold"/>
          <w:b/>
          <w:bCs/>
          <w:color w:val="57493B"/>
          <w:sz w:val="28"/>
          <w:szCs w:val="28"/>
        </w:rPr>
        <w:t xml:space="preserve"> 201</w:t>
      </w:r>
      <w:r w:rsidR="00DD6DE2">
        <w:rPr>
          <w:rFonts w:ascii="CenturyGothic-Bold" w:hAnsi="CenturyGothic-Bold" w:cs="CenturyGothic-Bold"/>
          <w:b/>
          <w:bCs/>
          <w:color w:val="57493B"/>
          <w:sz w:val="28"/>
          <w:szCs w:val="28"/>
        </w:rPr>
        <w:t>7</w:t>
      </w:r>
      <w:r>
        <w:rPr>
          <w:rFonts w:ascii="CenturyGothic-Bold" w:hAnsi="CenturyGothic-Bold" w:cs="CenturyGothic-Bold"/>
          <w:b/>
          <w:bCs/>
          <w:color w:val="57493B"/>
          <w:sz w:val="28"/>
          <w:szCs w:val="28"/>
        </w:rPr>
        <w:t xml:space="preserve"> :</w:t>
      </w:r>
    </w:p>
    <w:p w:rsidR="00A06140" w:rsidRDefault="00A06140" w:rsidP="00ED522E">
      <w:pPr>
        <w:autoSpaceDE w:val="0"/>
        <w:autoSpaceDN w:val="0"/>
        <w:adjustRightInd w:val="0"/>
        <w:spacing w:after="0" w:line="240" w:lineRule="auto"/>
        <w:rPr>
          <w:rFonts w:ascii="CenturyGothic-Bold" w:hAnsi="CenturyGothic-Bold" w:cs="CenturyGothic-Bold"/>
          <w:b/>
          <w:bCs/>
          <w:color w:val="000000"/>
          <w:sz w:val="20"/>
          <w:szCs w:val="20"/>
        </w:rPr>
      </w:pP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Intitulé du Projet de Recherche Doctoral :</w:t>
      </w:r>
    </w:p>
    <w:p w:rsidR="00A06140" w:rsidRDefault="00A06140" w:rsidP="00ED522E">
      <w:pPr>
        <w:autoSpaceDE w:val="0"/>
        <w:autoSpaceDN w:val="0"/>
        <w:adjustRightInd w:val="0"/>
        <w:spacing w:after="0" w:line="240" w:lineRule="auto"/>
        <w:rPr>
          <w:rFonts w:ascii="CenturyGothic-Bold" w:hAnsi="CenturyGothic-Bold" w:cs="CenturyGothic-Bold"/>
          <w:b/>
          <w:bCs/>
          <w:color w:val="000000"/>
          <w:sz w:val="20"/>
          <w:szCs w:val="20"/>
        </w:rPr>
      </w:pP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Directeur de Thèse porteur du projet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NOM :</w:t>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Pr>
          <w:rFonts w:ascii="CenturyGothic" w:hAnsi="CenturyGothic" w:cs="CenturyGothic"/>
          <w:color w:val="000000"/>
          <w:sz w:val="20"/>
          <w:szCs w:val="20"/>
        </w:rPr>
        <w:t>Prénom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 xml:space="preserve">Titre : </w:t>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sym w:font="Wingdings" w:char="F0A8"/>
      </w:r>
      <w:r w:rsidR="00A06140">
        <w:rPr>
          <w:rFonts w:ascii="CenturyGothic" w:hAnsi="CenturyGothic" w:cs="CenturyGothic"/>
          <w:color w:val="000000"/>
          <w:sz w:val="20"/>
          <w:szCs w:val="20"/>
        </w:rPr>
        <w:tab/>
      </w:r>
      <w:r>
        <w:rPr>
          <w:rFonts w:ascii="CenturyGothic" w:hAnsi="CenturyGothic" w:cs="CenturyGothic"/>
          <w:color w:val="000000"/>
          <w:sz w:val="20"/>
          <w:szCs w:val="20"/>
        </w:rPr>
        <w:t>HDR</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Section CNU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e-mail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Adresse professionnelle :</w:t>
      </w:r>
    </w:p>
    <w:p w:rsidR="00ED522E" w:rsidRDefault="00ED522E" w:rsidP="00ED522E">
      <w:pPr>
        <w:autoSpaceDE w:val="0"/>
        <w:autoSpaceDN w:val="0"/>
        <w:adjustRightInd w:val="0"/>
        <w:spacing w:after="0" w:line="240" w:lineRule="auto"/>
        <w:rPr>
          <w:rFonts w:ascii="CenturyGothic-Italic" w:hAnsi="CenturyGothic-Italic" w:cs="CenturyGothic-Italic"/>
          <w:i/>
          <w:iCs/>
          <w:color w:val="000000"/>
          <w:sz w:val="20"/>
          <w:szCs w:val="20"/>
        </w:rPr>
      </w:pPr>
      <w:r>
        <w:rPr>
          <w:rFonts w:ascii="CenturyGothic-Italic" w:hAnsi="CenturyGothic-Italic" w:cs="CenturyGothic-Italic"/>
          <w:i/>
          <w:iCs/>
          <w:color w:val="000000"/>
          <w:sz w:val="20"/>
          <w:szCs w:val="20"/>
        </w:rPr>
        <w:t>(site, adresse, bât., bureau)</w:t>
      </w: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Unité de Recherche </w:t>
      </w:r>
      <w:r>
        <w:rPr>
          <w:rFonts w:ascii="CenturyGothic-Italic" w:hAnsi="CenturyGothic-Italic" w:cs="CenturyGothic-Italic"/>
          <w:i/>
          <w:iCs/>
          <w:color w:val="000000"/>
          <w:sz w:val="20"/>
          <w:szCs w:val="20"/>
        </w:rPr>
        <w:t xml:space="preserve">(sous tutelle UPMC) </w:t>
      </w:r>
      <w:r>
        <w:rPr>
          <w:rFonts w:ascii="CenturyGothic-Bold" w:hAnsi="CenturyGothic-Bold" w:cs="CenturyGothic-Bold"/>
          <w:b/>
          <w:bCs/>
          <w:color w:val="000000"/>
          <w:sz w:val="20"/>
          <w:szCs w:val="20"/>
        </w:rPr>
        <w:t>:</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Intitulé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 xml:space="preserve">Code </w:t>
      </w:r>
      <w:r>
        <w:rPr>
          <w:rFonts w:ascii="CenturyGothic-Italic" w:hAnsi="CenturyGothic-Italic" w:cs="CenturyGothic-Italic"/>
          <w:i/>
          <w:iCs/>
          <w:color w:val="000000"/>
          <w:sz w:val="20"/>
          <w:szCs w:val="20"/>
        </w:rPr>
        <w:t xml:space="preserve">(ex. UMR xxxx) </w:t>
      </w:r>
      <w:r>
        <w:rPr>
          <w:rFonts w:ascii="CenturyGothic" w:hAnsi="CenturyGothic" w:cs="CenturyGothic"/>
          <w:color w:val="000000"/>
          <w:sz w:val="20"/>
          <w:szCs w:val="20"/>
        </w:rPr>
        <w:t>:</w:t>
      </w: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Equipe de Recherche </w:t>
      </w:r>
      <w:r>
        <w:rPr>
          <w:rFonts w:ascii="CenturyGothic-Italic" w:hAnsi="CenturyGothic-Italic" w:cs="CenturyGothic-Italic"/>
          <w:i/>
          <w:iCs/>
          <w:color w:val="000000"/>
          <w:sz w:val="20"/>
          <w:szCs w:val="20"/>
        </w:rPr>
        <w:t xml:space="preserve">(au sein de l’unité) </w:t>
      </w:r>
      <w:r>
        <w:rPr>
          <w:rFonts w:ascii="CenturyGothic-Bold" w:hAnsi="CenturyGothic-Bold" w:cs="CenturyGothic-Bold"/>
          <w:b/>
          <w:bCs/>
          <w:color w:val="000000"/>
          <w:sz w:val="20"/>
          <w:szCs w:val="20"/>
        </w:rPr>
        <w:t>:</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Intitulé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Thématique de recherche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Responsable d’équipe :</w:t>
      </w:r>
    </w:p>
    <w:p w:rsidR="00ED522E" w:rsidRDefault="00A06140"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NOM :</w:t>
      </w:r>
      <w:r>
        <w:rPr>
          <w:rFonts w:ascii="CenturyGothic" w:hAnsi="CenturyGothic" w:cs="CenturyGothic"/>
          <w:color w:val="000000"/>
          <w:sz w:val="20"/>
          <w:szCs w:val="20"/>
        </w:rPr>
        <w:tab/>
      </w:r>
      <w:r>
        <w:rPr>
          <w:rFonts w:ascii="CenturyGothic" w:hAnsi="CenturyGothic" w:cs="CenturyGothic"/>
          <w:color w:val="000000"/>
          <w:sz w:val="20"/>
          <w:szCs w:val="20"/>
        </w:rPr>
        <w:tab/>
      </w:r>
      <w:r>
        <w:rPr>
          <w:rFonts w:ascii="CenturyGothic" w:hAnsi="CenturyGothic" w:cs="CenturyGothic"/>
          <w:color w:val="000000"/>
          <w:sz w:val="20"/>
          <w:szCs w:val="20"/>
        </w:rPr>
        <w:tab/>
      </w:r>
      <w:r>
        <w:rPr>
          <w:rFonts w:ascii="CenturyGothic" w:hAnsi="CenturyGothic" w:cs="CenturyGothic"/>
          <w:color w:val="000000"/>
          <w:sz w:val="20"/>
          <w:szCs w:val="20"/>
        </w:rPr>
        <w:tab/>
      </w:r>
      <w:r>
        <w:rPr>
          <w:rFonts w:ascii="CenturyGothic" w:hAnsi="CenturyGothic" w:cs="CenturyGothic"/>
          <w:color w:val="000000"/>
          <w:sz w:val="20"/>
          <w:szCs w:val="20"/>
        </w:rPr>
        <w:tab/>
      </w:r>
      <w:r>
        <w:rPr>
          <w:rFonts w:ascii="CenturyGothic" w:hAnsi="CenturyGothic" w:cs="CenturyGothic"/>
          <w:color w:val="000000"/>
          <w:sz w:val="20"/>
          <w:szCs w:val="20"/>
        </w:rPr>
        <w:tab/>
      </w:r>
      <w:r>
        <w:rPr>
          <w:rFonts w:ascii="CenturyGothic" w:hAnsi="CenturyGothic" w:cs="CenturyGothic"/>
          <w:color w:val="000000"/>
          <w:sz w:val="20"/>
          <w:szCs w:val="20"/>
        </w:rPr>
        <w:tab/>
      </w:r>
      <w:r>
        <w:rPr>
          <w:rFonts w:ascii="CenturyGothic" w:hAnsi="CenturyGothic" w:cs="CenturyGothic"/>
          <w:color w:val="000000"/>
          <w:sz w:val="20"/>
          <w:szCs w:val="20"/>
        </w:rPr>
        <w:tab/>
      </w:r>
      <w:r w:rsidR="00ED522E">
        <w:rPr>
          <w:rFonts w:ascii="CenturyGothic" w:hAnsi="CenturyGothic" w:cs="CenturyGothic"/>
          <w:color w:val="000000"/>
          <w:sz w:val="20"/>
          <w:szCs w:val="20"/>
        </w:rPr>
        <w:t>Prénom :</w:t>
      </w: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Ecole Doctorale UPMC de rattachement de l’</w:t>
      </w:r>
      <w:r w:rsidR="00A06140">
        <w:rPr>
          <w:rFonts w:ascii="CenturyGothic-Bold" w:hAnsi="CenturyGothic-Bold" w:cs="CenturyGothic-Bold"/>
          <w:b/>
          <w:bCs/>
          <w:color w:val="000000"/>
          <w:sz w:val="20"/>
          <w:szCs w:val="20"/>
        </w:rPr>
        <w:t xml:space="preserve">équipe </w:t>
      </w:r>
      <w:r>
        <w:rPr>
          <w:rFonts w:ascii="CenturyGothic-Bold" w:hAnsi="CenturyGothic-Bold" w:cs="CenturyGothic-Bold"/>
          <w:b/>
          <w:bCs/>
          <w:color w:val="000000"/>
          <w:sz w:val="20"/>
          <w:szCs w:val="20"/>
        </w:rPr>
        <w:t>&amp; d’inscription du doctorant :</w:t>
      </w:r>
    </w:p>
    <w:p w:rsidR="00A06140" w:rsidRDefault="00A06140" w:rsidP="00ED522E">
      <w:pPr>
        <w:autoSpaceDE w:val="0"/>
        <w:autoSpaceDN w:val="0"/>
        <w:adjustRightInd w:val="0"/>
        <w:spacing w:after="0" w:line="240" w:lineRule="auto"/>
        <w:rPr>
          <w:rFonts w:ascii="CenturyGothic-Bold" w:hAnsi="CenturyGothic-Bold" w:cs="CenturyGothic-Bold"/>
          <w:b/>
          <w:bCs/>
          <w:color w:val="000000"/>
          <w:sz w:val="20"/>
          <w:szCs w:val="20"/>
        </w:rPr>
      </w:pPr>
    </w:p>
    <w:p w:rsidR="00ED522E" w:rsidRDefault="00ED522E" w:rsidP="00ED522E">
      <w:pPr>
        <w:autoSpaceDE w:val="0"/>
        <w:autoSpaceDN w:val="0"/>
        <w:adjustRightInd w:val="0"/>
        <w:spacing w:after="0" w:line="240" w:lineRule="auto"/>
        <w:rPr>
          <w:rFonts w:ascii="CenturyGothic-Italic" w:hAnsi="CenturyGothic-Italic" w:cs="CenturyGothic-Italic"/>
          <w:i/>
          <w:iCs/>
          <w:color w:val="000000"/>
          <w:sz w:val="20"/>
          <w:szCs w:val="20"/>
        </w:rPr>
      </w:pPr>
      <w:r w:rsidRPr="00A06140">
        <w:rPr>
          <w:rFonts w:ascii="CenturyGothic-Bold" w:hAnsi="CenturyGothic-Bold" w:cs="CenturyGothic-Bold"/>
          <w:b/>
          <w:bCs/>
          <w:color w:val="000000"/>
          <w:sz w:val="20"/>
          <w:szCs w:val="20"/>
          <w:u w:val="single"/>
        </w:rPr>
        <w:t xml:space="preserve">CO-DIRECTION </w:t>
      </w:r>
      <w:r>
        <w:rPr>
          <w:rFonts w:ascii="CenturyGothic-Italic" w:hAnsi="CenturyGothic-Italic" w:cs="CenturyGothic-Italic"/>
          <w:i/>
          <w:iCs/>
          <w:color w:val="000000"/>
          <w:sz w:val="20"/>
          <w:szCs w:val="20"/>
        </w:rPr>
        <w:t>(obligatoire)</w:t>
      </w: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Directeur de Thèse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NOM :</w:t>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Pr>
          <w:rFonts w:ascii="CenturyGothic" w:hAnsi="CenturyGothic" w:cs="CenturyGothic"/>
          <w:color w:val="000000"/>
          <w:sz w:val="20"/>
          <w:szCs w:val="20"/>
        </w:rPr>
        <w:t>Prénom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 xml:space="preserve">Titre : </w:t>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sym w:font="Wingdings" w:char="F0A8"/>
      </w:r>
      <w:r w:rsidR="00A06140">
        <w:rPr>
          <w:rFonts w:ascii="CenturyGothic" w:hAnsi="CenturyGothic" w:cs="CenturyGothic"/>
          <w:color w:val="000000"/>
          <w:sz w:val="20"/>
          <w:szCs w:val="20"/>
        </w:rPr>
        <w:tab/>
      </w:r>
      <w:r>
        <w:rPr>
          <w:rFonts w:ascii="CenturyGothic" w:hAnsi="CenturyGothic" w:cs="CenturyGothic"/>
          <w:color w:val="000000"/>
          <w:sz w:val="20"/>
          <w:szCs w:val="20"/>
        </w:rPr>
        <w:t>HDR</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Section CNU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e-mail :</w:t>
      </w: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Unité de Recherche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Intitulé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 xml:space="preserve">Code </w:t>
      </w:r>
      <w:r>
        <w:rPr>
          <w:rFonts w:ascii="CenturyGothic-Italic" w:hAnsi="CenturyGothic-Italic" w:cs="CenturyGothic-Italic"/>
          <w:i/>
          <w:iCs/>
          <w:color w:val="000000"/>
          <w:sz w:val="20"/>
          <w:szCs w:val="20"/>
        </w:rPr>
        <w:t xml:space="preserve">(ex. UMR xxxx) </w:t>
      </w:r>
      <w:r>
        <w:rPr>
          <w:rFonts w:ascii="CenturyGothic" w:hAnsi="CenturyGothic" w:cs="CenturyGothic"/>
          <w:color w:val="000000"/>
          <w:sz w:val="20"/>
          <w:szCs w:val="20"/>
        </w:rPr>
        <w:t>:</w:t>
      </w: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Equipe de Recherche </w:t>
      </w:r>
      <w:r>
        <w:rPr>
          <w:rFonts w:ascii="CenturyGothic-Italic" w:hAnsi="CenturyGothic-Italic" w:cs="CenturyGothic-Italic"/>
          <w:i/>
          <w:iCs/>
          <w:color w:val="000000"/>
          <w:sz w:val="20"/>
          <w:szCs w:val="20"/>
        </w:rPr>
        <w:t xml:space="preserve">(au sein de l’unité) </w:t>
      </w:r>
      <w:r>
        <w:rPr>
          <w:rFonts w:ascii="CenturyGothic-Bold" w:hAnsi="CenturyGothic-Bold" w:cs="CenturyGothic-Bold"/>
          <w:b/>
          <w:bCs/>
          <w:color w:val="000000"/>
          <w:sz w:val="20"/>
          <w:szCs w:val="20"/>
        </w:rPr>
        <w:t>:</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Intitulé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Thématique de recherche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Responsable d’équipe :</w:t>
      </w:r>
    </w:p>
    <w:p w:rsidR="00ED522E" w:rsidRDefault="00ED522E" w:rsidP="00ED522E">
      <w:pPr>
        <w:autoSpaceDE w:val="0"/>
        <w:autoSpaceDN w:val="0"/>
        <w:adjustRightInd w:val="0"/>
        <w:spacing w:after="0" w:line="240" w:lineRule="auto"/>
        <w:rPr>
          <w:rFonts w:ascii="CenturyGothic" w:hAnsi="CenturyGothic" w:cs="CenturyGothic"/>
          <w:color w:val="000000"/>
          <w:sz w:val="20"/>
          <w:szCs w:val="20"/>
        </w:rPr>
      </w:pPr>
      <w:r>
        <w:rPr>
          <w:rFonts w:ascii="CenturyGothic" w:hAnsi="CenturyGothic" w:cs="CenturyGothic"/>
          <w:color w:val="000000"/>
          <w:sz w:val="20"/>
          <w:szCs w:val="20"/>
        </w:rPr>
        <w:t>NOM :</w:t>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sidR="00A06140">
        <w:rPr>
          <w:rFonts w:ascii="CenturyGothic" w:hAnsi="CenturyGothic" w:cs="CenturyGothic"/>
          <w:color w:val="000000"/>
          <w:sz w:val="20"/>
          <w:szCs w:val="20"/>
        </w:rPr>
        <w:tab/>
      </w:r>
      <w:r>
        <w:rPr>
          <w:rFonts w:ascii="CenturyGothic" w:hAnsi="CenturyGothic" w:cs="CenturyGothic"/>
          <w:color w:val="000000"/>
          <w:sz w:val="20"/>
          <w:szCs w:val="20"/>
        </w:rPr>
        <w:t>Prénom :</w:t>
      </w: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Ecole Doctorale de rattachement : </w:t>
      </w:r>
    </w:p>
    <w:p w:rsidR="00A06140" w:rsidRDefault="00A06140" w:rsidP="00A06140">
      <w:pPr>
        <w:autoSpaceDE w:val="0"/>
        <w:autoSpaceDN w:val="0"/>
        <w:adjustRightInd w:val="0"/>
        <w:spacing w:after="0" w:line="240" w:lineRule="auto"/>
        <w:rPr>
          <w:rFonts w:ascii="CenturyGothic-Bold" w:hAnsi="CenturyGothic-Bold" w:cs="CenturyGothic-Bold"/>
          <w:b/>
          <w:bCs/>
          <w:color w:val="000000"/>
          <w:sz w:val="20"/>
          <w:szCs w:val="20"/>
        </w:rPr>
      </w:pPr>
    </w:p>
    <w:p w:rsidR="00A06140" w:rsidRDefault="00ED522E" w:rsidP="00A06140">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 xml:space="preserve">Cotutelle internationale : </w:t>
      </w:r>
    </w:p>
    <w:p w:rsidR="00A06140" w:rsidRDefault="00A06140" w:rsidP="00ED522E">
      <w:pPr>
        <w:autoSpaceDE w:val="0"/>
        <w:autoSpaceDN w:val="0"/>
        <w:adjustRightInd w:val="0"/>
        <w:spacing w:after="0" w:line="240" w:lineRule="auto"/>
        <w:rPr>
          <w:rFonts w:ascii="CenturyGothic-Bold" w:hAnsi="CenturyGothic-Bold" w:cs="CenturyGothic-Bold"/>
          <w:b/>
          <w:bCs/>
          <w:color w:val="000000"/>
          <w:sz w:val="20"/>
          <w:szCs w:val="20"/>
        </w:rPr>
      </w:pPr>
    </w:p>
    <w:p w:rsidR="00ED522E" w:rsidRDefault="00ED522E" w:rsidP="00ED522E">
      <w:pP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Résumé (2 000 caractères maximum) :</w:t>
      </w:r>
    </w:p>
    <w:p w:rsidR="00A06140" w:rsidRDefault="00A06140" w:rsidP="00ED522E">
      <w:pPr>
        <w:autoSpaceDE w:val="0"/>
        <w:autoSpaceDN w:val="0"/>
        <w:adjustRightInd w:val="0"/>
        <w:spacing w:after="0" w:line="240" w:lineRule="auto"/>
        <w:rPr>
          <w:rFonts w:ascii="CenturyGothic-Bold" w:hAnsi="CenturyGothic-Bold" w:cs="CenturyGothic-Bold"/>
          <w:b/>
          <w:bCs/>
          <w:color w:val="000000"/>
          <w:sz w:val="20"/>
          <w:szCs w:val="20"/>
        </w:rPr>
      </w:pPr>
    </w:p>
    <w:p w:rsidR="00ED522E" w:rsidRPr="00C218D0" w:rsidRDefault="00ED522E" w:rsidP="00A06140">
      <w:pPr>
        <w:autoSpaceDE w:val="0"/>
        <w:autoSpaceDN w:val="0"/>
        <w:adjustRightInd w:val="0"/>
        <w:spacing w:after="0" w:line="240" w:lineRule="auto"/>
        <w:jc w:val="center"/>
        <w:rPr>
          <w:rFonts w:ascii="CenturyGothic-Bold" w:hAnsi="CenturyGothic-Bold" w:cs="CenturyGothic-Bold"/>
          <w:b/>
          <w:bCs/>
          <w:sz w:val="24"/>
          <w:szCs w:val="24"/>
        </w:rPr>
      </w:pPr>
      <w:r w:rsidRPr="00C218D0">
        <w:rPr>
          <w:rFonts w:ascii="CenturyGothic-Bold" w:hAnsi="CenturyGothic-Bold" w:cs="CenturyGothic-Bold"/>
          <w:b/>
          <w:bCs/>
          <w:sz w:val="24"/>
          <w:szCs w:val="24"/>
        </w:rPr>
        <w:t>Joindre en annexe un descriptif du PRD avec références au format pdf</w:t>
      </w:r>
    </w:p>
    <w:p w:rsidR="00ED522E" w:rsidRPr="00C218D0" w:rsidRDefault="00ED522E" w:rsidP="00A06140">
      <w:pPr>
        <w:autoSpaceDE w:val="0"/>
        <w:autoSpaceDN w:val="0"/>
        <w:adjustRightInd w:val="0"/>
        <w:spacing w:after="0" w:line="240" w:lineRule="auto"/>
        <w:jc w:val="center"/>
        <w:rPr>
          <w:rFonts w:ascii="CenturyGothic-Bold" w:hAnsi="CenturyGothic-Bold" w:cs="CenturyGothic-Bold"/>
          <w:b/>
          <w:bCs/>
          <w:sz w:val="24"/>
          <w:szCs w:val="24"/>
        </w:rPr>
      </w:pPr>
      <w:r w:rsidRPr="00C218D0">
        <w:rPr>
          <w:rFonts w:ascii="CenturyGothic-Bold" w:hAnsi="CenturyGothic-Bold" w:cs="CenturyGothic-Bold"/>
          <w:b/>
          <w:bCs/>
          <w:sz w:val="24"/>
          <w:szCs w:val="24"/>
        </w:rPr>
        <w:t>(« NOM_2_</w:t>
      </w:r>
      <w:r w:rsidR="0066301B" w:rsidRPr="00C218D0">
        <w:rPr>
          <w:rFonts w:ascii="CenturyGothic-Bold" w:hAnsi="CenturyGothic-Bold" w:cs="CenturyGothic-Bold"/>
          <w:b/>
          <w:bCs/>
          <w:sz w:val="24"/>
          <w:szCs w:val="24"/>
        </w:rPr>
        <w:t>PDIC</w:t>
      </w:r>
      <w:r w:rsidRPr="00C218D0">
        <w:rPr>
          <w:rFonts w:ascii="CenturyGothic-Bold" w:hAnsi="CenturyGothic-Bold" w:cs="CenturyGothic-Bold"/>
          <w:b/>
          <w:bCs/>
          <w:sz w:val="24"/>
          <w:szCs w:val="24"/>
        </w:rPr>
        <w:t>_201</w:t>
      </w:r>
      <w:r w:rsidR="00DD6DE2" w:rsidRPr="00C218D0">
        <w:rPr>
          <w:rFonts w:ascii="CenturyGothic-Bold" w:hAnsi="CenturyGothic-Bold" w:cs="CenturyGothic-Bold"/>
          <w:b/>
          <w:bCs/>
          <w:sz w:val="24"/>
          <w:szCs w:val="24"/>
        </w:rPr>
        <w:t>7</w:t>
      </w:r>
      <w:r w:rsidRPr="00C218D0">
        <w:rPr>
          <w:rFonts w:ascii="CenturyGothic-Bold" w:hAnsi="CenturyGothic-Bold" w:cs="CenturyGothic-Bold"/>
          <w:b/>
          <w:bCs/>
          <w:sz w:val="24"/>
          <w:szCs w:val="24"/>
        </w:rPr>
        <w:t xml:space="preserve"> » / 3 pages maximum) susceptible d’être mis en ligne</w:t>
      </w:r>
    </w:p>
    <w:p w:rsidR="00A06140" w:rsidRDefault="00A06140" w:rsidP="00ED522E">
      <w:pPr>
        <w:autoSpaceDE w:val="0"/>
        <w:autoSpaceDN w:val="0"/>
        <w:adjustRightInd w:val="0"/>
        <w:spacing w:after="0" w:line="240" w:lineRule="auto"/>
        <w:rPr>
          <w:rFonts w:ascii="CenturyGothic-Bold" w:hAnsi="CenturyGothic-Bold" w:cs="CenturyGothic-Bold"/>
          <w:b/>
          <w:bCs/>
          <w:color w:val="000000"/>
          <w:sz w:val="20"/>
          <w:szCs w:val="20"/>
        </w:rPr>
      </w:pPr>
    </w:p>
    <w:p w:rsidR="00ED522E" w:rsidRDefault="00ED522E" w:rsidP="00A061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Gothic-Bold" w:hAnsi="CenturyGothic-Bold" w:cs="CenturyGothic-Bold"/>
          <w:b/>
          <w:bCs/>
          <w:color w:val="000000"/>
          <w:sz w:val="20"/>
          <w:szCs w:val="20"/>
        </w:rPr>
      </w:pPr>
      <w:r>
        <w:rPr>
          <w:rFonts w:ascii="CenturyGothic-Bold" w:hAnsi="CenturyGothic-Bold" w:cs="CenturyGothic-Bold"/>
          <w:b/>
          <w:bCs/>
          <w:color w:val="000000"/>
          <w:sz w:val="20"/>
          <w:szCs w:val="20"/>
        </w:rPr>
        <w:t>VALIDATION ECOLE DOCTORALE :</w:t>
      </w:r>
    </w:p>
    <w:p w:rsidR="00A06140" w:rsidRDefault="00A06140" w:rsidP="00A061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Gothic-BoldItalic" w:hAnsi="CenturyGothic-BoldItalic" w:cs="CenturyGothic-BoldItalic"/>
          <w:b/>
          <w:bCs/>
          <w:i/>
          <w:iCs/>
          <w:color w:val="000000"/>
        </w:rPr>
      </w:pPr>
    </w:p>
    <w:p w:rsidR="00A06140" w:rsidRDefault="00A06140" w:rsidP="00A061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Gothic-BoldItalic" w:hAnsi="CenturyGothic-BoldItalic" w:cs="CenturyGothic-BoldItalic"/>
          <w:b/>
          <w:bCs/>
          <w:i/>
          <w:iCs/>
          <w:color w:val="000000"/>
        </w:rPr>
      </w:pPr>
    </w:p>
    <w:p w:rsidR="00A06140" w:rsidRDefault="00A06140" w:rsidP="00A061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Gothic-BoldItalic" w:hAnsi="CenturyGothic-BoldItalic" w:cs="CenturyGothic-BoldItalic"/>
          <w:b/>
          <w:bCs/>
          <w:i/>
          <w:iCs/>
          <w:color w:val="000000"/>
        </w:rPr>
      </w:pPr>
    </w:p>
    <w:p w:rsidR="00A06140" w:rsidRDefault="00A06140" w:rsidP="00A061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Gothic-BoldItalic" w:hAnsi="CenturyGothic-BoldItalic" w:cs="CenturyGothic-BoldItalic"/>
          <w:b/>
          <w:bCs/>
          <w:i/>
          <w:iCs/>
          <w:color w:val="000000"/>
        </w:rPr>
      </w:pPr>
    </w:p>
    <w:p w:rsidR="00A06140" w:rsidRDefault="00A06140" w:rsidP="00A061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Gothic-BoldItalic" w:hAnsi="CenturyGothic-BoldItalic" w:cs="CenturyGothic-BoldItalic"/>
          <w:b/>
          <w:bCs/>
          <w:i/>
          <w:iCs/>
          <w:color w:val="000000"/>
        </w:rPr>
      </w:pPr>
    </w:p>
    <w:p w:rsidR="00A06140" w:rsidRDefault="00A06140" w:rsidP="00A061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Gothic-BoldItalic" w:hAnsi="CenturyGothic-BoldItalic" w:cs="CenturyGothic-BoldItalic"/>
          <w:b/>
          <w:bCs/>
          <w:i/>
          <w:iCs/>
          <w:color w:val="000000"/>
        </w:rPr>
      </w:pPr>
    </w:p>
    <w:p w:rsidR="00ED522E" w:rsidRDefault="00ED522E" w:rsidP="00ED522E">
      <w:pPr>
        <w:autoSpaceDE w:val="0"/>
        <w:autoSpaceDN w:val="0"/>
        <w:adjustRightInd w:val="0"/>
        <w:spacing w:after="0" w:line="240" w:lineRule="auto"/>
        <w:rPr>
          <w:rFonts w:ascii="CenturyGothic-BoldItalic" w:hAnsi="CenturyGothic-BoldItalic" w:cs="CenturyGothic-BoldItalic"/>
          <w:b/>
          <w:bCs/>
          <w:i/>
          <w:iCs/>
          <w:color w:val="000000"/>
        </w:rPr>
      </w:pPr>
      <w:r>
        <w:rPr>
          <w:rFonts w:ascii="CenturyGothic-BoldItalic" w:hAnsi="CenturyGothic-BoldItalic" w:cs="CenturyGothic-BoldItalic"/>
          <w:b/>
          <w:bCs/>
          <w:i/>
          <w:iCs/>
          <w:color w:val="000000"/>
        </w:rPr>
        <w:t>à envoyer simultanément par e-mail à l’ED de rattachement et au programme :</w:t>
      </w:r>
    </w:p>
    <w:p w:rsidR="00ED522E" w:rsidRDefault="002069A6" w:rsidP="00ED522E">
      <w:pPr>
        <w:autoSpaceDE w:val="0"/>
        <w:autoSpaceDN w:val="0"/>
        <w:adjustRightInd w:val="0"/>
        <w:spacing w:after="0" w:line="240" w:lineRule="auto"/>
        <w:jc w:val="both"/>
      </w:pPr>
      <w:hyperlink r:id="rId8" w:history="1">
        <w:r w:rsidR="00DD6DE2" w:rsidRPr="002571FF">
          <w:rPr>
            <w:rStyle w:val="Lienhypertexte"/>
            <w:rFonts w:ascii="Century Gothic" w:hAnsi="Century Gothic" w:cs="CenturyGothic-BoldItalic"/>
            <w:b/>
            <w:bCs/>
            <w:i/>
            <w:iCs/>
          </w:rPr>
          <w:t>alexandre.escargueil@upmc.fr</w:t>
        </w:r>
      </w:hyperlink>
      <w:r w:rsidR="00A06140" w:rsidRPr="007D6CD5">
        <w:rPr>
          <w:rFonts w:ascii="Century Gothic" w:hAnsi="Century Gothic" w:cs="CenturyGothic-BoldItalic"/>
          <w:b/>
          <w:bCs/>
          <w:i/>
          <w:iCs/>
          <w:color w:val="0000FF"/>
        </w:rPr>
        <w:t xml:space="preserve"> </w:t>
      </w:r>
      <w:r w:rsidR="00A06140" w:rsidRPr="007D6CD5">
        <w:rPr>
          <w:rFonts w:ascii="Century Gothic" w:hAnsi="Century Gothic" w:cs="CenturyGothic-BoldItalic"/>
          <w:b/>
          <w:bCs/>
          <w:i/>
          <w:iCs/>
        </w:rPr>
        <w:t xml:space="preserve">et </w:t>
      </w:r>
      <w:bookmarkStart w:id="0" w:name="_GoBack"/>
      <w:bookmarkEnd w:id="0"/>
      <w:r>
        <w:rPr>
          <w:rFonts w:ascii="Century Gothic" w:hAnsi="Century Gothic" w:cs="CenturyGothic-BoldItalic"/>
          <w:b/>
          <w:bCs/>
          <w:i/>
          <w:iCs/>
        </w:rPr>
        <w:fldChar w:fldCharType="begin"/>
      </w:r>
      <w:r w:rsidR="00043211">
        <w:rPr>
          <w:rFonts w:ascii="Century Gothic" w:hAnsi="Century Gothic" w:cs="CenturyGothic-BoldItalic"/>
          <w:b/>
          <w:bCs/>
          <w:i/>
          <w:iCs/>
        </w:rPr>
        <w:instrText xml:space="preserve"> HYPERLINK "mailto:</w:instrText>
      </w:r>
      <w:r w:rsidR="00043211" w:rsidRPr="00043211">
        <w:rPr>
          <w:rFonts w:ascii="Century Gothic" w:hAnsi="Century Gothic" w:cs="CenturyGothic-BoldItalic"/>
          <w:b/>
          <w:bCs/>
          <w:i/>
          <w:iCs/>
        </w:rPr>
        <w:instrText>vincent.marechal@upmc.fr</w:instrText>
      </w:r>
      <w:r w:rsidR="00043211">
        <w:rPr>
          <w:rFonts w:ascii="Century Gothic" w:hAnsi="Century Gothic" w:cs="CenturyGothic-BoldItalic"/>
          <w:b/>
          <w:bCs/>
          <w:i/>
          <w:iCs/>
        </w:rPr>
        <w:instrText xml:space="preserve">" </w:instrText>
      </w:r>
      <w:r>
        <w:rPr>
          <w:rFonts w:ascii="Century Gothic" w:hAnsi="Century Gothic" w:cs="CenturyGothic-BoldItalic"/>
          <w:b/>
          <w:bCs/>
          <w:i/>
          <w:iCs/>
        </w:rPr>
        <w:fldChar w:fldCharType="separate"/>
      </w:r>
      <w:r w:rsidR="00043211" w:rsidRPr="00525D75">
        <w:rPr>
          <w:rStyle w:val="Lienhypertexte"/>
          <w:rFonts w:ascii="Century Gothic" w:hAnsi="Century Gothic" w:cs="CenturyGothic-BoldItalic"/>
          <w:b/>
          <w:bCs/>
          <w:i/>
          <w:iCs/>
        </w:rPr>
        <w:t>vincent.marechal@upmc.fr</w:t>
      </w:r>
      <w:r>
        <w:rPr>
          <w:rFonts w:ascii="Century Gothic" w:hAnsi="Century Gothic" w:cs="CenturyGothic-BoldItalic"/>
          <w:b/>
          <w:bCs/>
          <w:i/>
          <w:iCs/>
        </w:rPr>
        <w:fldChar w:fldCharType="end"/>
      </w:r>
      <w:r w:rsidR="00A06140">
        <w:rPr>
          <w:rFonts w:ascii="CenturyGothic-BoldItalic" w:hAnsi="CenturyGothic-BoldItalic" w:cs="CenturyGothic-BoldItalic"/>
          <w:b/>
          <w:bCs/>
          <w:i/>
          <w:iCs/>
          <w:color w:val="0000FF"/>
        </w:rPr>
        <w:t xml:space="preserve"> </w:t>
      </w:r>
      <w:r w:rsidR="00ED522E">
        <w:rPr>
          <w:rFonts w:ascii="CenturyGothic-BoldItalic" w:hAnsi="CenturyGothic-BoldItalic" w:cs="CenturyGothic-BoldItalic"/>
          <w:b/>
          <w:bCs/>
          <w:i/>
          <w:iCs/>
          <w:color w:val="0000FF"/>
        </w:rPr>
        <w:t xml:space="preserve"> </w:t>
      </w:r>
      <w:r w:rsidR="00ED522E">
        <w:rPr>
          <w:rFonts w:ascii="CenturyGothic-BoldItalic" w:hAnsi="CenturyGothic-BoldItalic" w:cs="CenturyGothic-BoldItalic"/>
          <w:b/>
          <w:bCs/>
          <w:i/>
          <w:iCs/>
          <w:color w:val="FF0000"/>
        </w:rPr>
        <w:t xml:space="preserve">avant le </w:t>
      </w:r>
      <w:r w:rsidR="00C218D0">
        <w:rPr>
          <w:rFonts w:ascii="CenturyGothic-BoldItalic" w:hAnsi="CenturyGothic-BoldItalic" w:cs="CenturyGothic-BoldItalic"/>
          <w:b/>
          <w:bCs/>
          <w:i/>
          <w:iCs/>
          <w:color w:val="FF0000"/>
        </w:rPr>
        <w:t>28</w:t>
      </w:r>
      <w:r w:rsidR="00453B77">
        <w:rPr>
          <w:rFonts w:ascii="CenturyGothic-BoldItalic" w:hAnsi="CenturyGothic-BoldItalic" w:cs="CenturyGothic-BoldItalic"/>
          <w:b/>
          <w:bCs/>
          <w:i/>
          <w:iCs/>
          <w:color w:val="FF0000"/>
        </w:rPr>
        <w:t xml:space="preserve"> </w:t>
      </w:r>
      <w:r w:rsidR="00C218D0">
        <w:rPr>
          <w:rFonts w:ascii="CenturyGothic-BoldItalic" w:hAnsi="CenturyGothic-BoldItalic" w:cs="CenturyGothic-BoldItalic"/>
          <w:b/>
          <w:bCs/>
          <w:i/>
          <w:iCs/>
          <w:color w:val="FF0000"/>
        </w:rPr>
        <w:t>avril</w:t>
      </w:r>
      <w:r w:rsidR="00ED522E">
        <w:rPr>
          <w:rFonts w:ascii="CenturyGothic-BoldItalic" w:hAnsi="CenturyGothic-BoldItalic" w:cs="CenturyGothic-BoldItalic"/>
          <w:b/>
          <w:bCs/>
          <w:i/>
          <w:iCs/>
          <w:color w:val="FF0000"/>
        </w:rPr>
        <w:t xml:space="preserve"> 201</w:t>
      </w:r>
      <w:r w:rsidR="00DD6DE2">
        <w:rPr>
          <w:rFonts w:ascii="CenturyGothic-BoldItalic" w:hAnsi="CenturyGothic-BoldItalic" w:cs="CenturyGothic-BoldItalic"/>
          <w:b/>
          <w:bCs/>
          <w:i/>
          <w:iCs/>
          <w:color w:val="FF0000"/>
        </w:rPr>
        <w:t>7</w:t>
      </w:r>
      <w:r w:rsidR="00ED522E">
        <w:rPr>
          <w:rFonts w:ascii="CenturyGothic-BoldItalic" w:hAnsi="CenturyGothic-BoldItalic" w:cs="CenturyGothic-BoldItalic"/>
          <w:b/>
          <w:bCs/>
          <w:i/>
          <w:iCs/>
          <w:color w:val="000000"/>
        </w:rPr>
        <w:t>.</w:t>
      </w:r>
    </w:p>
    <w:sectPr w:rsidR="00ED522E" w:rsidSect="001814A9">
      <w:headerReference w:type="default" r:id="rId9"/>
      <w:footerReference w:type="default" r:id="rId10"/>
      <w:pgSz w:w="11906" w:h="16838"/>
      <w:pgMar w:top="1672" w:right="1417" w:bottom="1417" w:left="1417" w:header="56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077DA" w:rsidRDefault="009077DA" w:rsidP="001F5F02">
      <w:pPr>
        <w:spacing w:after="0" w:line="240" w:lineRule="auto"/>
      </w:pPr>
      <w:r>
        <w:separator/>
      </w:r>
    </w:p>
  </w:endnote>
  <w:endnote w:type="continuationSeparator" w:id="1">
    <w:p w:rsidR="009077DA" w:rsidRDefault="009077DA" w:rsidP="001F5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Gothic">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CenturyGothic-Italic">
    <w:altName w:val="Century Gothic"/>
    <w:panose1 w:val="00000000000000000000"/>
    <w:charset w:val="00"/>
    <w:family w:val="swiss"/>
    <w:notTrueType/>
    <w:pitch w:val="default"/>
    <w:sig w:usb0="00000003" w:usb1="00000000" w:usb2="00000000" w:usb3="00000000" w:csb0="00000001" w:csb1="00000000"/>
  </w:font>
  <w:font w:name="CenturyGothic-BoldItal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513455956"/>
      <w:docPartObj>
        <w:docPartGallery w:val="Page Numbers (Bottom of Page)"/>
        <w:docPartUnique/>
      </w:docPartObj>
    </w:sdtPr>
    <w:sdtContent>
      <w:p w:rsidR="000C7D68" w:rsidRDefault="002069A6">
        <w:pPr>
          <w:pStyle w:val="Pieddepage"/>
          <w:jc w:val="right"/>
        </w:pPr>
        <w:fldSimple w:instr="PAGE   \* MERGEFORMAT">
          <w:r w:rsidR="00205F4C">
            <w:rPr>
              <w:noProof/>
            </w:rPr>
            <w:t>4</w:t>
          </w:r>
        </w:fldSimple>
      </w:p>
    </w:sdtContent>
  </w:sdt>
  <w:p w:rsidR="000C7D68" w:rsidRDefault="000C7D68">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077DA" w:rsidRDefault="009077DA" w:rsidP="001F5F02">
      <w:pPr>
        <w:spacing w:after="0" w:line="240" w:lineRule="auto"/>
      </w:pPr>
      <w:r>
        <w:separator/>
      </w:r>
    </w:p>
  </w:footnote>
  <w:footnote w:type="continuationSeparator" w:id="1">
    <w:p w:rsidR="009077DA" w:rsidRDefault="009077DA" w:rsidP="001F5F0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7D68" w:rsidRDefault="000C7D68">
    <w:pPr>
      <w:pStyle w:val="En-tte"/>
    </w:pPr>
    <w:r>
      <w:rPr>
        <w:noProof/>
        <w:lang w:eastAsia="fr-FR"/>
      </w:rPr>
      <w:drawing>
        <wp:inline distT="0" distB="0" distL="0" distR="0">
          <wp:extent cx="1591293" cy="53569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MC_cart-blanc-Q_7504-166.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598536" cy="538131"/>
                  </a:xfrm>
                  <a:prstGeom prst="rect">
                    <a:avLst/>
                  </a:prstGeom>
                </pic:spPr>
              </pic:pic>
            </a:graphicData>
          </a:graphic>
        </wp:inline>
      </w:drawing>
    </w:r>
    <w:r>
      <w:tab/>
    </w:r>
    <w:r>
      <w:tab/>
    </w:r>
    <w:r>
      <w:rPr>
        <w:noProof/>
        <w:lang w:eastAsia="fr-FR"/>
      </w:rPr>
      <w:drawing>
        <wp:inline distT="0" distB="0" distL="0" distR="0">
          <wp:extent cx="1971303" cy="52251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C.jpg"/>
                  <pic:cNvPicPr/>
                </pic:nvPicPr>
                <pic:blipFill rotWithShape="1">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16226" b="12378"/>
                  <a:stretch/>
                </pic:blipFill>
                <pic:spPr bwMode="auto">
                  <a:xfrm>
                    <a:off x="0" y="0"/>
                    <a:ext cx="1983114" cy="52564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384FE9"/>
    <w:multiLevelType w:val="hybridMultilevel"/>
    <w:tmpl w:val="2ADCA08E"/>
    <w:lvl w:ilvl="0" w:tplc="3008EAB0">
      <w:numFmt w:val="bullet"/>
      <w:lvlText w:val="-"/>
      <w:lvlJc w:val="left"/>
      <w:pPr>
        <w:ind w:left="720" w:hanging="360"/>
      </w:pPr>
      <w:rPr>
        <w:rFonts w:ascii="CenturyGothic" w:eastAsiaTheme="minorHAnsi" w:hAnsi="CenturyGothic"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F5F02"/>
    <w:rsid w:val="00000D15"/>
    <w:rsid w:val="000058D9"/>
    <w:rsid w:val="000236E4"/>
    <w:rsid w:val="00043211"/>
    <w:rsid w:val="00081CB7"/>
    <w:rsid w:val="000A018F"/>
    <w:rsid w:val="000A1018"/>
    <w:rsid w:val="000C7D68"/>
    <w:rsid w:val="00140ADF"/>
    <w:rsid w:val="00156177"/>
    <w:rsid w:val="00161BA6"/>
    <w:rsid w:val="001814A9"/>
    <w:rsid w:val="001865FF"/>
    <w:rsid w:val="001D2980"/>
    <w:rsid w:val="001F5F02"/>
    <w:rsid w:val="002058E3"/>
    <w:rsid w:val="00205F4C"/>
    <w:rsid w:val="002069A6"/>
    <w:rsid w:val="00210F2B"/>
    <w:rsid w:val="00233C8A"/>
    <w:rsid w:val="0024118A"/>
    <w:rsid w:val="0025295E"/>
    <w:rsid w:val="002F7A8C"/>
    <w:rsid w:val="00453B77"/>
    <w:rsid w:val="00471D6A"/>
    <w:rsid w:val="004A5CFE"/>
    <w:rsid w:val="0050778B"/>
    <w:rsid w:val="00575844"/>
    <w:rsid w:val="005B1664"/>
    <w:rsid w:val="005F04FA"/>
    <w:rsid w:val="00605CC6"/>
    <w:rsid w:val="0066301B"/>
    <w:rsid w:val="00672819"/>
    <w:rsid w:val="006B4028"/>
    <w:rsid w:val="006B6852"/>
    <w:rsid w:val="006D5CF8"/>
    <w:rsid w:val="00735000"/>
    <w:rsid w:val="0075581C"/>
    <w:rsid w:val="00763F2E"/>
    <w:rsid w:val="007D6CD5"/>
    <w:rsid w:val="007E00F4"/>
    <w:rsid w:val="007E5A1D"/>
    <w:rsid w:val="00813548"/>
    <w:rsid w:val="00857525"/>
    <w:rsid w:val="008B239B"/>
    <w:rsid w:val="009034EB"/>
    <w:rsid w:val="009077DA"/>
    <w:rsid w:val="009232DC"/>
    <w:rsid w:val="00972527"/>
    <w:rsid w:val="00A06140"/>
    <w:rsid w:val="00A222D2"/>
    <w:rsid w:val="00A64567"/>
    <w:rsid w:val="00AB7545"/>
    <w:rsid w:val="00B170C4"/>
    <w:rsid w:val="00B323A6"/>
    <w:rsid w:val="00B53954"/>
    <w:rsid w:val="00B65EE2"/>
    <w:rsid w:val="00BA1AC6"/>
    <w:rsid w:val="00BA42DC"/>
    <w:rsid w:val="00BD4AF8"/>
    <w:rsid w:val="00C218D0"/>
    <w:rsid w:val="00C9012D"/>
    <w:rsid w:val="00C93D17"/>
    <w:rsid w:val="00D53FE2"/>
    <w:rsid w:val="00D650CE"/>
    <w:rsid w:val="00DB055A"/>
    <w:rsid w:val="00DC75AF"/>
    <w:rsid w:val="00DD6DE2"/>
    <w:rsid w:val="00E04BA9"/>
    <w:rsid w:val="00E17383"/>
    <w:rsid w:val="00E47634"/>
    <w:rsid w:val="00E62AC4"/>
    <w:rsid w:val="00EC4FEF"/>
    <w:rsid w:val="00ED522E"/>
    <w:rsid w:val="00F552DA"/>
    <w:rsid w:val="00F74BBA"/>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A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1F5F02"/>
    <w:pPr>
      <w:tabs>
        <w:tab w:val="center" w:pos="4536"/>
        <w:tab w:val="right" w:pos="9072"/>
      </w:tabs>
      <w:spacing w:after="0" w:line="240" w:lineRule="auto"/>
    </w:pPr>
  </w:style>
  <w:style w:type="character" w:customStyle="1" w:styleId="En-tteCar">
    <w:name w:val="En-tête Car"/>
    <w:basedOn w:val="Policepardfaut"/>
    <w:link w:val="En-tte"/>
    <w:uiPriority w:val="99"/>
    <w:rsid w:val="001F5F02"/>
  </w:style>
  <w:style w:type="paragraph" w:styleId="Pieddepage">
    <w:name w:val="footer"/>
    <w:basedOn w:val="Normal"/>
    <w:link w:val="PieddepageCar"/>
    <w:uiPriority w:val="99"/>
    <w:unhideWhenUsed/>
    <w:rsid w:val="001F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F02"/>
  </w:style>
  <w:style w:type="paragraph" w:styleId="Paragraphedeliste">
    <w:name w:val="List Paragraph"/>
    <w:basedOn w:val="Normal"/>
    <w:uiPriority w:val="34"/>
    <w:qFormat/>
    <w:rsid w:val="000236E4"/>
    <w:pPr>
      <w:ind w:left="720"/>
      <w:contextualSpacing/>
    </w:pPr>
  </w:style>
  <w:style w:type="table" w:styleId="Grille">
    <w:name w:val="Table Grid"/>
    <w:basedOn w:val="TableauNormal"/>
    <w:uiPriority w:val="59"/>
    <w:rsid w:val="00E47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06140"/>
    <w:rPr>
      <w:color w:val="0000FF" w:themeColor="hyperlink"/>
      <w:u w:val="single"/>
    </w:rPr>
  </w:style>
  <w:style w:type="paragraph" w:styleId="Textedebulles">
    <w:name w:val="Balloon Text"/>
    <w:basedOn w:val="Normal"/>
    <w:link w:val="TextedebullesCar"/>
    <w:uiPriority w:val="99"/>
    <w:semiHidden/>
    <w:unhideWhenUsed/>
    <w:rsid w:val="00210F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5F02"/>
    <w:pPr>
      <w:tabs>
        <w:tab w:val="center" w:pos="4536"/>
        <w:tab w:val="right" w:pos="9072"/>
      </w:tabs>
      <w:spacing w:after="0" w:line="240" w:lineRule="auto"/>
    </w:pPr>
  </w:style>
  <w:style w:type="character" w:customStyle="1" w:styleId="En-tteCar">
    <w:name w:val="En-tête Car"/>
    <w:basedOn w:val="Policepardfaut"/>
    <w:link w:val="En-tte"/>
    <w:uiPriority w:val="99"/>
    <w:rsid w:val="001F5F02"/>
  </w:style>
  <w:style w:type="paragraph" w:styleId="Pieddepage">
    <w:name w:val="footer"/>
    <w:basedOn w:val="Normal"/>
    <w:link w:val="PieddepageCar"/>
    <w:uiPriority w:val="99"/>
    <w:unhideWhenUsed/>
    <w:rsid w:val="001F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F02"/>
  </w:style>
  <w:style w:type="paragraph" w:styleId="Paragraphedeliste">
    <w:name w:val="List Paragraph"/>
    <w:basedOn w:val="Normal"/>
    <w:uiPriority w:val="34"/>
    <w:qFormat/>
    <w:rsid w:val="000236E4"/>
    <w:pPr>
      <w:ind w:left="720"/>
      <w:contextualSpacing/>
    </w:pPr>
  </w:style>
  <w:style w:type="table" w:styleId="Grilledutableau">
    <w:name w:val="Table Grid"/>
    <w:basedOn w:val="TableauNormal"/>
    <w:uiPriority w:val="59"/>
    <w:rsid w:val="00E4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06140"/>
    <w:rPr>
      <w:color w:val="0000FF" w:themeColor="hyperlink"/>
      <w:u w:val="single"/>
    </w:rPr>
  </w:style>
  <w:style w:type="paragraph" w:styleId="Textedebulles">
    <w:name w:val="Balloon Text"/>
    <w:basedOn w:val="Normal"/>
    <w:link w:val="TextedebullesCar"/>
    <w:uiPriority w:val="99"/>
    <w:semiHidden/>
    <w:unhideWhenUsed/>
    <w:rsid w:val="00210F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andre.escargueil@upmc.fr"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7377-B282-4BA7-AB2A-A3674BAB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679</Words>
  <Characters>3875</Characters>
  <Application>Microsoft Word 12.0.0</Application>
  <DocSecurity>0</DocSecurity>
  <Lines>32</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Escargueil</dc:creator>
  <cp:lastModifiedBy>claudine prieur</cp:lastModifiedBy>
  <cp:revision>2</cp:revision>
  <cp:lastPrinted>2017-03-24T14:43:00Z</cp:lastPrinted>
  <dcterms:created xsi:type="dcterms:W3CDTF">2017-03-24T14:44:00Z</dcterms:created>
  <dcterms:modified xsi:type="dcterms:W3CDTF">2017-03-24T14:44:00Z</dcterms:modified>
</cp:coreProperties>
</file>